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"/>
        <w:tblpPr w:leftFromText="141" w:rightFromText="141" w:vertAnchor="text" w:horzAnchor="margin" w:tblpXSpec="right" w:tblpY="-4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0"/>
      </w:tblGrid>
      <w:tr w:rsidR="0000499E" w14:paraId="6A59AB56" w14:textId="77777777" w:rsidTr="004A3483">
        <w:tc>
          <w:tcPr>
            <w:tcW w:w="5240" w:type="dxa"/>
            <w:hideMark/>
          </w:tcPr>
          <w:bookmarkStart w:id="0" w:name="Codigo_barras"/>
          <w:p w14:paraId="7A38A688" w14:textId="77777777" w:rsidR="004A3483" w:rsidRPr="00B10714" w:rsidRDefault="00FE733E" w:rsidP="001B36DB">
            <w:pPr>
              <w:suppressAutoHyphens/>
              <w:jc w:val="right"/>
              <w:rPr>
                <w:rFonts w:ascii="Arial" w:eastAsia="WenQuanYi Micro Hei" w:hAnsi="Arial" w:cs="Arial"/>
                <w:szCs w:val="14"/>
                <w:lang w:eastAsia="zh-CN" w:bidi="hi-IN"/>
              </w:rPr>
            </w:pPr>
            <w:r>
              <w:rPr>
                <w:rFonts w:ascii="Arial" w:eastAsia="WenQuanYi Micro Hei" w:hAnsi="Arial" w:cs="Arial"/>
                <w:kern w:val="3"/>
                <w:sz w:val="24"/>
                <w:szCs w:val="24"/>
                <w:lang w:val="es-MX" w:eastAsia="zh-CN" w:bidi="hi-IN"/>
              </w:rPr>
              <w:object w:dxaOrig="2232" w:dyaOrig="468" w14:anchorId="66BDFD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6pt;height:23.4pt" o:ole="">
                  <v:imagedata r:id="rId8" o:title=""/>
                </v:shape>
                <o:OLEObject Type="Embed" ProgID="PBrush" ShapeID="_x0000_i1025" DrawAspect="Content" ObjectID="_1825767699" r:id="rId9"/>
              </w:object>
            </w:r>
            <w:bookmarkEnd w:id="0"/>
          </w:p>
        </w:tc>
      </w:tr>
      <w:tr w:rsidR="0000499E" w14:paraId="10A1C656" w14:textId="77777777" w:rsidTr="004A3483">
        <w:trPr>
          <w:trHeight w:val="80"/>
        </w:trPr>
        <w:tc>
          <w:tcPr>
            <w:tcW w:w="5240" w:type="dxa"/>
          </w:tcPr>
          <w:p w14:paraId="0D0EECDE" w14:textId="77777777" w:rsidR="004A3483" w:rsidRPr="004A3483" w:rsidRDefault="00FE733E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b/>
                <w:bCs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b/>
                <w:bCs/>
                <w:noProof/>
                <w:sz w:val="22"/>
              </w:rPr>
              <w:t>Al contestar por favor cite estos datos:</w:t>
            </w:r>
          </w:p>
        </w:tc>
      </w:tr>
      <w:tr w:rsidR="0000499E" w14:paraId="777D1D6D" w14:textId="77777777" w:rsidTr="004A3483">
        <w:trPr>
          <w:trHeight w:val="80"/>
        </w:trPr>
        <w:tc>
          <w:tcPr>
            <w:tcW w:w="5240" w:type="dxa"/>
          </w:tcPr>
          <w:p w14:paraId="294281DF" w14:textId="77777777" w:rsidR="00B10714" w:rsidRPr="004A3483" w:rsidRDefault="00FE733E" w:rsidP="00916449">
            <w:pPr>
              <w:tabs>
                <w:tab w:val="center" w:pos="2549"/>
              </w:tabs>
              <w:suppressAutoHyphens/>
              <w:jc w:val="right"/>
              <w:rPr>
                <w:rFonts w:ascii="Arial" w:eastAsia="Arial" w:hAnsi="Arial" w:cs="Arial"/>
                <w:noProof/>
                <w:sz w:val="22"/>
              </w:rPr>
            </w:pPr>
            <w:r w:rsidRPr="004A3483">
              <w:rPr>
                <w:rFonts w:ascii="Arial" w:eastAsia="Arial" w:hAnsi="Arial" w:cs="Arial"/>
                <w:noProof/>
                <w:sz w:val="22"/>
              </w:rPr>
              <w:t xml:space="preserve">Radicado No.: </w:t>
            </w:r>
            <w:bookmarkStart w:id="1" w:name="Num_radicado"/>
            <w:r w:rsidRPr="004A3483">
              <w:rPr>
                <w:rFonts w:ascii="Arial" w:eastAsia="Arial" w:hAnsi="Arial" w:cs="Arial"/>
                <w:noProof/>
                <w:sz w:val="22"/>
              </w:rPr>
              <w:t>xxxxxxxxxxxxxxx</w:t>
            </w:r>
            <w:bookmarkEnd w:id="1"/>
          </w:p>
        </w:tc>
      </w:tr>
    </w:tbl>
    <w:p w14:paraId="15DEE180" w14:textId="77777777" w:rsidR="0020151F" w:rsidRPr="007B0FBD" w:rsidRDefault="0020151F" w:rsidP="001B36DB">
      <w:pPr>
        <w:tabs>
          <w:tab w:val="left" w:pos="2880"/>
        </w:tabs>
        <w:spacing w:after="0" w:line="240" w:lineRule="auto"/>
        <w:rPr>
          <w:rFonts w:ascii="Arial" w:hAnsi="Arial"/>
          <w:sz w:val="14"/>
          <w:szCs w:val="14"/>
        </w:rPr>
      </w:pPr>
    </w:p>
    <w:p w14:paraId="227DAB91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4A2B98C4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05906ECC" w14:textId="77777777" w:rsidR="0020151F" w:rsidRPr="007B0FBD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10F7488D" w14:textId="77777777" w:rsidR="0020151F" w:rsidRDefault="0020151F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79A704CA" w14:textId="77777777" w:rsidR="004A3483" w:rsidRPr="007B0FBD" w:rsidRDefault="004A3483" w:rsidP="001B36DB">
      <w:pPr>
        <w:spacing w:after="0" w:line="240" w:lineRule="auto"/>
        <w:rPr>
          <w:rFonts w:ascii="Arial" w:hAnsi="Arial"/>
          <w:sz w:val="14"/>
          <w:szCs w:val="14"/>
        </w:rPr>
      </w:pPr>
    </w:p>
    <w:p w14:paraId="176FA2BC" w14:textId="77777777" w:rsidR="00CB5A96" w:rsidRPr="004A3483" w:rsidRDefault="00CB5A96" w:rsidP="001B36DB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30C2C8C2" w14:textId="77777777" w:rsidR="0020151F" w:rsidRPr="004A3483" w:rsidRDefault="0020151F" w:rsidP="001B36DB">
      <w:pPr>
        <w:spacing w:after="0" w:line="240" w:lineRule="auto"/>
        <w:ind w:left="-284" w:firstLine="284"/>
        <w:rPr>
          <w:rFonts w:ascii="Arial" w:hAnsi="Arial" w:cs="Arial"/>
          <w:sz w:val="16"/>
          <w:szCs w:val="16"/>
        </w:rPr>
        <w:sectPr w:rsidR="0020151F" w:rsidRPr="004A3483" w:rsidSect="00CE3D04">
          <w:headerReference w:type="default" r:id="rId10"/>
          <w:footerReference w:type="default" r:id="rId11"/>
          <w:pgSz w:w="12240" w:h="15840" w:code="122"/>
          <w:pgMar w:top="1560" w:right="1134" w:bottom="1418" w:left="1134" w:header="397" w:footer="113" w:gutter="0"/>
          <w:cols w:space="708"/>
          <w:docGrid w:linePitch="360"/>
        </w:sectPr>
      </w:pPr>
    </w:p>
    <w:tbl>
      <w:tblPr>
        <w:tblW w:w="6532" w:type="dxa"/>
        <w:jc w:val="righ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9"/>
        <w:gridCol w:w="368"/>
        <w:gridCol w:w="368"/>
        <w:gridCol w:w="1642"/>
        <w:gridCol w:w="368"/>
        <w:gridCol w:w="368"/>
        <w:gridCol w:w="1821"/>
        <w:gridCol w:w="368"/>
      </w:tblGrid>
      <w:tr w:rsidR="0000499E" w14:paraId="7B5B10E4" w14:textId="77777777" w:rsidTr="002F1254">
        <w:trPr>
          <w:trHeight w:val="256"/>
          <w:jc w:val="right"/>
        </w:trPr>
        <w:tc>
          <w:tcPr>
            <w:tcW w:w="1229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C98BD" w14:textId="77777777" w:rsidR="004A3483" w:rsidRPr="004A3483" w:rsidRDefault="00FE733E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C5179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E3505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42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4E526" w14:textId="77777777" w:rsidR="004A3483" w:rsidRPr="004A3483" w:rsidRDefault="00FE733E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Reservada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7AA10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3F7B0" w14:textId="77777777" w:rsidR="004A3483" w:rsidRPr="004A3483" w:rsidRDefault="004A3483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21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E68B" w14:textId="77777777" w:rsidR="004A3483" w:rsidRPr="004A3483" w:rsidRDefault="00FE733E" w:rsidP="001B36DB">
            <w:pPr>
              <w:spacing w:after="0" w:line="240" w:lineRule="auto"/>
              <w:ind w:left="142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3483">
              <w:rPr>
                <w:rFonts w:ascii="Arial" w:hAnsi="Arial" w:cs="Arial"/>
                <w:b/>
                <w:bCs/>
                <w:sz w:val="16"/>
                <w:szCs w:val="16"/>
              </w:rPr>
              <w:t>Pública Clasificada</w:t>
            </w: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62089" w14:textId="77777777" w:rsidR="004A3483" w:rsidRPr="004A3483" w:rsidRDefault="004A3483" w:rsidP="001B36DB">
            <w:pPr>
              <w:spacing w:after="0" w:line="240" w:lineRule="auto"/>
              <w:ind w:left="1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6FA3F509" w14:textId="77777777" w:rsidR="004A3483" w:rsidRPr="004A3483" w:rsidRDefault="004A3483" w:rsidP="001B36DB">
      <w:pPr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  <w:lang w:eastAsia="es-ES"/>
        </w:rPr>
        <w:sectPr w:rsidR="004A3483" w:rsidRPr="004A3483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p w14:paraId="7FFC3DFF" w14:textId="77777777" w:rsidR="004A3483" w:rsidRPr="00C32F9C" w:rsidRDefault="00FE733E" w:rsidP="00A344C7">
      <w:pPr>
        <w:spacing w:after="0" w:line="240" w:lineRule="auto"/>
        <w:jc w:val="both"/>
        <w:rPr>
          <w:rFonts w:ascii="Arial" w:eastAsia="Times New Roman" w:hAnsi="Arial" w:cs="Arial"/>
          <w:lang w:eastAsia="es-CO"/>
        </w:rPr>
      </w:pPr>
      <w:r w:rsidRPr="00C32F9C">
        <w:rPr>
          <w:rFonts w:ascii="Arial" w:eastAsia="Arial" w:hAnsi="Arial" w:cs="Arial"/>
        </w:rPr>
        <w:t xml:space="preserve">Bogotá D.C, </w:t>
      </w:r>
      <w:bookmarkStart w:id="2" w:name="Fecha_radicacion"/>
      <w:r w:rsidRPr="00C32F9C">
        <w:rPr>
          <w:rFonts w:ascii="Arial" w:eastAsia="Times New Roman" w:hAnsi="Arial" w:cs="Arial"/>
          <w:lang w:eastAsia="es-CO"/>
        </w:rPr>
        <w:t>xxxxxxxx</w:t>
      </w:r>
      <w:bookmarkEnd w:id="2"/>
    </w:p>
    <w:p w14:paraId="0AE356DA" w14:textId="77777777" w:rsidR="004A3483" w:rsidRPr="00C32F9C" w:rsidRDefault="004A3483" w:rsidP="00A344C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es-CO"/>
        </w:rPr>
        <w:sectPr w:rsidR="004A3483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4E879C5F" w14:textId="77777777" w:rsidR="00A344C7" w:rsidRPr="00C32F9C" w:rsidRDefault="00A344C7" w:rsidP="00A344C7">
      <w:pPr>
        <w:spacing w:after="0" w:line="240" w:lineRule="auto"/>
        <w:jc w:val="both"/>
        <w:rPr>
          <w:rFonts w:ascii="Arial" w:hAnsi="Arial" w:cs="Arial"/>
          <w:bCs/>
        </w:rPr>
      </w:pPr>
    </w:p>
    <w:p w14:paraId="4386C4AC" w14:textId="77777777" w:rsidR="00393F58" w:rsidRPr="00C32F9C" w:rsidRDefault="00FE733E" w:rsidP="009928AE">
      <w:pPr>
        <w:spacing w:after="0" w:line="240" w:lineRule="auto"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  <w:r>
        <w:rPr>
          <w:rFonts w:ascii="Arial" w:hAnsi="Arial" w:cs="Arial"/>
          <w:bCs/>
        </w:rPr>
        <w:t>Ingeniero</w:t>
      </w:r>
    </w:p>
    <w:p w14:paraId="2433E45C" w14:textId="77777777" w:rsidR="00393F58" w:rsidRPr="00916449" w:rsidRDefault="00FE733E" w:rsidP="00393F5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bookmarkStart w:id="3" w:name="Destinatario"/>
      <w:proofErr w:type="gramStart"/>
      <w:r w:rsidRPr="00916449">
        <w:rPr>
          <w:rFonts w:ascii="Arial" w:hAnsi="Arial" w:cs="Arial"/>
          <w:b/>
        </w:rPr>
        <w:t>ELBER  RAMIRO</w:t>
      </w:r>
      <w:proofErr w:type="gramEnd"/>
      <w:r w:rsidRPr="00916449">
        <w:rPr>
          <w:rFonts w:ascii="Arial" w:hAnsi="Arial" w:cs="Arial"/>
          <w:b/>
        </w:rPr>
        <w:t xml:space="preserve">  AGUIRRE  ORTIZ</w:t>
      </w:r>
    </w:p>
    <w:p w14:paraId="75CC6A25" w14:textId="77777777" w:rsidR="0000499E" w:rsidRPr="00916449" w:rsidRDefault="00FE733E" w:rsidP="00393F58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916449">
        <w:rPr>
          <w:rFonts w:ascii="Arial" w:hAnsi="Arial" w:cs="Arial"/>
          <w:b/>
        </w:rPr>
        <w:t>INGEABAL S.A.S. - BIC - PRINCIPAL</w:t>
      </w:r>
      <w:bookmarkEnd w:id="3"/>
    </w:p>
    <w:p w14:paraId="3E110DA5" w14:textId="77777777" w:rsidR="00393F58" w:rsidRPr="00C32F9C" w:rsidRDefault="00393F58" w:rsidP="00393F58">
      <w:pPr>
        <w:spacing w:after="0" w:line="240" w:lineRule="auto"/>
        <w:contextualSpacing/>
        <w:jc w:val="both"/>
        <w:rPr>
          <w:rFonts w:ascii="Arial" w:hAnsi="Arial" w:cs="Arial"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2F4544B1" w14:textId="77777777" w:rsidR="00393F58" w:rsidRDefault="00FE733E" w:rsidP="00393F58">
      <w:pPr>
        <w:spacing w:after="0" w:line="240" w:lineRule="auto"/>
        <w:contextualSpacing/>
        <w:rPr>
          <w:rFonts w:ascii="Arial" w:hAnsi="Arial" w:cs="Arial"/>
        </w:rPr>
        <w:sectPr w:rsidR="00393F58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  <w:r>
        <w:rPr>
          <w:rFonts w:ascii="Arial" w:hAnsi="Arial" w:cs="Arial"/>
        </w:rPr>
        <w:t>Representante Legal</w:t>
      </w:r>
    </w:p>
    <w:p w14:paraId="0F68F44C" w14:textId="77777777" w:rsidR="00393F58" w:rsidRPr="00C32F9C" w:rsidRDefault="00FE733E" w:rsidP="00393F58">
      <w:pPr>
        <w:spacing w:after="0" w:line="240" w:lineRule="auto"/>
        <w:contextualSpacing/>
        <w:rPr>
          <w:rFonts w:ascii="Arial" w:hAnsi="Arial" w:cs="Arial"/>
          <w:bCs/>
        </w:rPr>
        <w:sectPr w:rsidR="00393F58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  <w:bookmarkStart w:id="4" w:name="correo_electronico"/>
      <w:r w:rsidRPr="00073A55">
        <w:rPr>
          <w:rFonts w:ascii="Arial" w:eastAsia="Times New Roman" w:hAnsi="Arial" w:cs="Arial"/>
          <w:lang w:val="es-ES" w:eastAsia="ar-SA"/>
        </w:rPr>
        <w:t>ingeabalsasbic@gmail.com</w:t>
      </w:r>
      <w:bookmarkEnd w:id="4"/>
    </w:p>
    <w:p w14:paraId="4870D1B7" w14:textId="77777777" w:rsidR="00FA38D9" w:rsidRDefault="00FE733E" w:rsidP="00FA38D9">
      <w:pPr>
        <w:spacing w:after="0" w:line="240" w:lineRule="auto"/>
        <w:contextualSpacing/>
        <w:rPr>
          <w:rFonts w:ascii="Arial" w:hAnsi="Arial" w:cs="Arial"/>
          <w:bCs/>
        </w:rPr>
      </w:pPr>
      <w:bookmarkStart w:id="5" w:name="Datos_Destinatario"/>
      <w:r w:rsidRPr="00C32F9C">
        <w:rPr>
          <w:rFonts w:ascii="Arial" w:hAnsi="Arial" w:cs="Arial"/>
          <w:bCs/>
        </w:rPr>
        <w:t>Transversal 19a no. 98 – 28 oficina 502</w:t>
      </w:r>
    </w:p>
    <w:p w14:paraId="2B2A259C" w14:textId="77777777" w:rsidR="0000499E" w:rsidRPr="00C32F9C" w:rsidRDefault="00FE733E" w:rsidP="00FA38D9">
      <w:pPr>
        <w:spacing w:after="0" w:line="240" w:lineRule="auto"/>
        <w:contextualSpacing/>
        <w:rPr>
          <w:rFonts w:ascii="Arial" w:hAnsi="Arial" w:cs="Arial"/>
          <w:bCs/>
        </w:rPr>
      </w:pPr>
      <w:r w:rsidRPr="00C32F9C">
        <w:rPr>
          <w:rFonts w:ascii="Arial" w:hAnsi="Arial" w:cs="Arial"/>
          <w:bCs/>
        </w:rPr>
        <w:t>BOGOTÁ, D.C., COLOMBIA</w:t>
      </w:r>
    </w:p>
    <w:bookmarkEnd w:id="5"/>
    <w:p w14:paraId="0AF19A22" w14:textId="77777777" w:rsidR="0000499E" w:rsidRPr="00C32F9C" w:rsidRDefault="0000499E" w:rsidP="00FA38D9">
      <w:pPr>
        <w:spacing w:after="0" w:line="240" w:lineRule="auto"/>
        <w:contextualSpacing/>
        <w:rPr>
          <w:rFonts w:ascii="Arial" w:hAnsi="Arial" w:cs="Arial"/>
          <w:bCs/>
        </w:rPr>
        <w:sectPr w:rsidR="0000499E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</w:sectPr>
      </w:pPr>
    </w:p>
    <w:p w14:paraId="71B2B043" w14:textId="77777777" w:rsidR="00A344C7" w:rsidRPr="00333C8D" w:rsidRDefault="00A344C7" w:rsidP="00A344C7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F20F718" w14:textId="4F91687C" w:rsidR="00333C8D" w:rsidRPr="00333C8D" w:rsidRDefault="00FE733E" w:rsidP="00333C8D">
      <w:pPr>
        <w:spacing w:after="0" w:line="240" w:lineRule="auto"/>
        <w:ind w:left="2124" w:hanging="2124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b/>
          <w:bCs/>
          <w:lang w:val="es-CO"/>
        </w:rPr>
        <w:t>REFERENCIA: </w:t>
      </w:r>
      <w:r>
        <w:rPr>
          <w:rFonts w:ascii="Arial" w:hAnsi="Arial" w:cs="Arial"/>
          <w:b/>
          <w:bCs/>
          <w:lang w:val="es-CO"/>
        </w:rPr>
        <w:tab/>
      </w:r>
      <w:r w:rsidRPr="00333C8D">
        <w:rPr>
          <w:rFonts w:ascii="Arial" w:hAnsi="Arial" w:cs="Arial"/>
          <w:lang w:val="es-CO"/>
        </w:rPr>
        <w:t>Contrato de Interventoría No. 2250168 de 2025</w:t>
      </w:r>
      <w:r>
        <w:rPr>
          <w:rFonts w:ascii="Arial" w:hAnsi="Arial" w:cs="Arial"/>
          <w:lang w:val="es-CO"/>
        </w:rPr>
        <w:t>;</w:t>
      </w:r>
      <w:r w:rsidRPr="00333C8D">
        <w:rPr>
          <w:rFonts w:ascii="Arial" w:hAnsi="Arial" w:cs="Arial"/>
          <w:lang w:val="es-CO"/>
        </w:rPr>
        <w:t xml:space="preserve"> Contrato de Obra No. 2250174 de 2025</w:t>
      </w:r>
      <w:r>
        <w:rPr>
          <w:rFonts w:ascii="Arial" w:hAnsi="Arial" w:cs="Arial"/>
          <w:lang w:val="es-CO"/>
        </w:rPr>
        <w:t>.</w:t>
      </w:r>
    </w:p>
    <w:p w14:paraId="5EB43E31" w14:textId="77777777" w:rsidR="00333C8D" w:rsidRDefault="00333C8D" w:rsidP="00333C8D">
      <w:p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14:paraId="43C2BBFC" w14:textId="77777777" w:rsidR="00333C8D" w:rsidRPr="00333C8D" w:rsidRDefault="00FE733E" w:rsidP="00333C8D">
      <w:pPr>
        <w:spacing w:after="0" w:line="240" w:lineRule="auto"/>
        <w:ind w:left="2124" w:hanging="2124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b/>
          <w:bCs/>
          <w:lang w:val="es-CO"/>
        </w:rPr>
        <w:t>ASUNTO:</w:t>
      </w:r>
      <w:r w:rsidRPr="00333C8D">
        <w:rPr>
          <w:rFonts w:ascii="Arial" w:hAnsi="Arial" w:cs="Arial"/>
          <w:lang w:val="es-CO"/>
        </w:rPr>
        <w:t xml:space="preserve"> </w:t>
      </w:r>
      <w:r>
        <w:rPr>
          <w:rFonts w:ascii="Arial" w:hAnsi="Arial" w:cs="Arial"/>
          <w:lang w:val="es-CO"/>
        </w:rPr>
        <w:tab/>
      </w:r>
      <w:r w:rsidRPr="00333C8D">
        <w:rPr>
          <w:rFonts w:ascii="Arial" w:hAnsi="Arial" w:cs="Arial"/>
          <w:lang w:val="es-CO"/>
        </w:rPr>
        <w:t>Respuesta a Radicados 202561010230002 y 202561010241992 – Solicitud de documentación completa para evaluación de incumplimientos y cláusula penal de apremio</w:t>
      </w:r>
      <w:r>
        <w:rPr>
          <w:rFonts w:ascii="Arial" w:hAnsi="Arial" w:cs="Arial"/>
          <w:lang w:val="es-CO"/>
        </w:rPr>
        <w:t>.</w:t>
      </w:r>
    </w:p>
    <w:p w14:paraId="20B298C0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7E9ACE4B" w14:textId="77777777" w:rsidR="00333C8D" w:rsidRPr="00333C8D" w:rsidRDefault="00FE733E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Respetado Ingeniero Aguirre:</w:t>
      </w:r>
    </w:p>
    <w:p w14:paraId="13E91D91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71200323" w14:textId="05F3D0A6" w:rsidR="00333C8D" w:rsidRPr="00333C8D" w:rsidRDefault="00FE733E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 xml:space="preserve">En atención a sus comunicaciones radicadas bajo los números 202561010230002 del 20 de octubre de 2025 (INGEA-G7-012) y 202561010241992 del 06 de noviembre de 2025 (INGEA-G7-018), mediante las cuales informa sobre presuntos incumplimientos contractuales del CONSORCIO INFANCIA 2025 y solicita la apertura del debido proceso para hacer exigible la Cláusula Penal de Apremio, </w:t>
      </w:r>
      <w:r w:rsidR="00CE7685">
        <w:rPr>
          <w:rFonts w:ascii="Arial" w:hAnsi="Arial" w:cs="Arial"/>
          <w:lang w:val="es-CO"/>
        </w:rPr>
        <w:t>ENTerritorio S.A. se</w:t>
      </w:r>
      <w:r w:rsidRPr="00333C8D">
        <w:rPr>
          <w:rFonts w:ascii="Arial" w:hAnsi="Arial" w:cs="Arial"/>
          <w:lang w:val="es-CO"/>
        </w:rPr>
        <w:t xml:space="preserve"> permit</w:t>
      </w:r>
      <w:r w:rsidR="00CE7685">
        <w:rPr>
          <w:rFonts w:ascii="Arial" w:hAnsi="Arial" w:cs="Arial"/>
          <w:lang w:val="es-CO"/>
        </w:rPr>
        <w:t>e</w:t>
      </w:r>
      <w:r w:rsidRPr="00333C8D">
        <w:rPr>
          <w:rFonts w:ascii="Arial" w:hAnsi="Arial" w:cs="Arial"/>
          <w:lang w:val="es-CO"/>
        </w:rPr>
        <w:t xml:space="preserve"> </w:t>
      </w:r>
      <w:r w:rsidR="00CE7685">
        <w:rPr>
          <w:rFonts w:ascii="Arial" w:hAnsi="Arial" w:cs="Arial"/>
          <w:lang w:val="es-CO"/>
        </w:rPr>
        <w:t xml:space="preserve">emitir </w:t>
      </w:r>
      <w:r w:rsidRPr="00333C8D">
        <w:rPr>
          <w:rFonts w:ascii="Arial" w:hAnsi="Arial" w:cs="Arial"/>
          <w:lang w:val="es-CO"/>
        </w:rPr>
        <w:t xml:space="preserve">respuesta </w:t>
      </w:r>
      <w:r w:rsidR="00CE7685">
        <w:rPr>
          <w:rFonts w:ascii="Arial" w:hAnsi="Arial" w:cs="Arial"/>
          <w:lang w:val="es-CO"/>
        </w:rPr>
        <w:t xml:space="preserve">a través de la supervisión designada mediante oficio No. </w:t>
      </w:r>
      <w:r w:rsidR="00CE7685" w:rsidRPr="00CE7685">
        <w:rPr>
          <w:rFonts w:ascii="Arial" w:hAnsi="Arial" w:cs="Arial"/>
          <w:lang w:val="es-CO"/>
        </w:rPr>
        <w:t xml:space="preserve">202531010026181 del 15/10/2025 </w:t>
      </w:r>
      <w:r w:rsidR="00CE7685">
        <w:rPr>
          <w:rFonts w:ascii="Arial" w:hAnsi="Arial" w:cs="Arial"/>
          <w:lang w:val="es-CO"/>
        </w:rPr>
        <w:t xml:space="preserve">al Ing. Sergio Andrés Vesga </w:t>
      </w:r>
      <w:r w:rsidRPr="00333C8D">
        <w:rPr>
          <w:rFonts w:ascii="Arial" w:hAnsi="Arial" w:cs="Arial"/>
          <w:lang w:val="es-CO"/>
        </w:rPr>
        <w:t xml:space="preserve">del Contrato de </w:t>
      </w:r>
      <w:r w:rsidR="00CE7685">
        <w:rPr>
          <w:rFonts w:ascii="Arial" w:hAnsi="Arial" w:cs="Arial"/>
          <w:lang w:val="es-CO"/>
        </w:rPr>
        <w:t>interventoría</w:t>
      </w:r>
      <w:r w:rsidRPr="00333C8D">
        <w:rPr>
          <w:rFonts w:ascii="Arial" w:hAnsi="Arial" w:cs="Arial"/>
          <w:lang w:val="es-CO"/>
        </w:rPr>
        <w:t xml:space="preserve"> No. 22501</w:t>
      </w:r>
      <w:r w:rsidR="00CE7685">
        <w:rPr>
          <w:rFonts w:ascii="Arial" w:hAnsi="Arial" w:cs="Arial"/>
          <w:lang w:val="es-CO"/>
        </w:rPr>
        <w:t>68</w:t>
      </w:r>
      <w:r w:rsidRPr="00333C8D">
        <w:rPr>
          <w:rFonts w:ascii="Arial" w:hAnsi="Arial" w:cs="Arial"/>
          <w:lang w:val="es-CO"/>
        </w:rPr>
        <w:t xml:space="preserve"> de 2025.</w:t>
      </w:r>
    </w:p>
    <w:p w14:paraId="74255025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56809426" w14:textId="4170C425" w:rsidR="00333C8D" w:rsidRPr="00111F80" w:rsidRDefault="00FE733E" w:rsidP="00FE733E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111F80">
        <w:rPr>
          <w:rFonts w:ascii="Arial" w:hAnsi="Arial" w:cs="Arial"/>
          <w:b/>
          <w:bCs/>
          <w:lang w:val="es-CO"/>
        </w:rPr>
        <w:t>CONSIDERACIONES PRELIMINARES</w:t>
      </w:r>
    </w:p>
    <w:p w14:paraId="1DC067A0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7954153A" w14:textId="0F584B4A" w:rsidR="00333C8D" w:rsidRPr="00333C8D" w:rsidRDefault="00CE7685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La s</w:t>
      </w:r>
      <w:r w:rsidR="00FE733E" w:rsidRPr="00333C8D">
        <w:rPr>
          <w:rFonts w:ascii="Arial" w:hAnsi="Arial" w:cs="Arial"/>
          <w:lang w:val="es-CO"/>
        </w:rPr>
        <w:t>upervisión</w:t>
      </w:r>
      <w:r>
        <w:rPr>
          <w:rFonts w:ascii="Arial" w:hAnsi="Arial" w:cs="Arial"/>
          <w:lang w:val="es-CO"/>
        </w:rPr>
        <w:t xml:space="preserve"> designada</w:t>
      </w:r>
      <w:r w:rsidR="00FE733E" w:rsidRPr="00333C8D">
        <w:rPr>
          <w:rFonts w:ascii="Arial" w:hAnsi="Arial" w:cs="Arial"/>
          <w:lang w:val="es-CO"/>
        </w:rPr>
        <w:t xml:space="preserve"> ha revisado cuidadosamente la documentación remitida y los reportes semanales más recientes de la Interventoría, evidenciando que, según lo manifestado por ustedes, persisten atrasos significativos en la entrega de los productos contractuales de la Etapa 1 del Grupo 7 por parte del Contratista de Obra.</w:t>
      </w:r>
    </w:p>
    <w:p w14:paraId="29BF4370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298AF2C9" w14:textId="77777777" w:rsidR="00333C8D" w:rsidRPr="00333C8D" w:rsidRDefault="00FE733E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De acuerdo con el documento INGEA-G7-018, el atraso acumulado representa un 20.5% sobre el 40% de avance esperado para la Etapa 1, y se han calculado presuntas penalidades equivalentes a $22.746.768,89 pesos, correspondientes al 1% del valor total del contrato ($2.274.676.889,34).</w:t>
      </w:r>
    </w:p>
    <w:p w14:paraId="5290CD5A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1822E8B7" w14:textId="2C842D34" w:rsidR="00333C8D" w:rsidRPr="00111F80" w:rsidRDefault="00FE733E" w:rsidP="00FE733E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111F80">
        <w:rPr>
          <w:rFonts w:ascii="Arial" w:hAnsi="Arial" w:cs="Arial"/>
          <w:b/>
          <w:bCs/>
          <w:lang w:val="es-CO"/>
        </w:rPr>
        <w:t>SOLICITUD FORMAL DE DOCUMENTACIÓN COMPLETA</w:t>
      </w:r>
    </w:p>
    <w:p w14:paraId="0E4660FE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3D039FB4" w14:textId="244AE1D2" w:rsidR="00333C8D" w:rsidRPr="00333C8D" w:rsidRDefault="00FE733E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 xml:space="preserve">Para proceder con la evaluación técnica, jurídica y financiera de la situación reportada, y determinar la procedencia de la aplicación de la Cláusula Penal de Apremio establecida en la Cláusula Décima Quinta del Contrato 2250174/2025, </w:t>
      </w:r>
      <w:r w:rsidR="00CE7685">
        <w:rPr>
          <w:rFonts w:ascii="Arial" w:hAnsi="Arial" w:cs="Arial"/>
          <w:lang w:val="es-CO"/>
        </w:rPr>
        <w:t>la s</w:t>
      </w:r>
      <w:r w:rsidRPr="00333C8D">
        <w:rPr>
          <w:rFonts w:ascii="Arial" w:hAnsi="Arial" w:cs="Arial"/>
          <w:lang w:val="es-CO"/>
        </w:rPr>
        <w:t xml:space="preserve">upervisión </w:t>
      </w:r>
      <w:r w:rsidR="00CE7685">
        <w:rPr>
          <w:rFonts w:ascii="Arial" w:hAnsi="Arial" w:cs="Arial"/>
          <w:lang w:val="es-CO"/>
        </w:rPr>
        <w:t xml:space="preserve">designada </w:t>
      </w:r>
      <w:r w:rsidRPr="00333C8D">
        <w:rPr>
          <w:rFonts w:ascii="Arial" w:hAnsi="Arial" w:cs="Arial"/>
          <w:lang w:val="es-CO"/>
        </w:rPr>
        <w:t xml:space="preserve">requiere que la Interventoría INGEABAL S.A.S. - </w:t>
      </w:r>
      <w:r w:rsidRPr="00333C8D">
        <w:rPr>
          <w:rFonts w:ascii="Arial" w:hAnsi="Arial" w:cs="Arial"/>
          <w:lang w:val="es-CO"/>
        </w:rPr>
        <w:lastRenderedPageBreak/>
        <w:t xml:space="preserve">BIC remita, en un plazo no mayor a </w:t>
      </w:r>
      <w:r w:rsidR="00C50B01" w:rsidRPr="00C50B01">
        <w:rPr>
          <w:rFonts w:ascii="Arial" w:hAnsi="Arial" w:cs="Arial"/>
          <w:b/>
          <w:bCs/>
          <w:lang w:val="es-CO"/>
        </w:rPr>
        <w:t>cinco (5) días hábiles</w:t>
      </w:r>
      <w:r w:rsidR="00C50B01" w:rsidRPr="00333C8D">
        <w:rPr>
          <w:rFonts w:ascii="Arial" w:hAnsi="Arial" w:cs="Arial"/>
          <w:lang w:val="es-CO"/>
        </w:rPr>
        <w:t xml:space="preserve"> </w:t>
      </w:r>
      <w:r w:rsidRPr="00333C8D">
        <w:rPr>
          <w:rFonts w:ascii="Arial" w:hAnsi="Arial" w:cs="Arial"/>
          <w:lang w:val="es-CO"/>
        </w:rPr>
        <w:t>contados a partir de la recepción de la presente comunicación, la siguiente documentación consolidada y actualizada:</w:t>
      </w:r>
    </w:p>
    <w:p w14:paraId="4F129568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16FA8888" w14:textId="2823904E" w:rsidR="00333C8D" w:rsidRPr="00111F80" w:rsidRDefault="00FE733E" w:rsidP="00FE733E">
      <w:pPr>
        <w:pStyle w:val="Prrafodelista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111F80">
        <w:rPr>
          <w:rFonts w:ascii="Arial" w:hAnsi="Arial" w:cs="Arial"/>
          <w:b/>
          <w:bCs/>
          <w:lang w:val="es-CO"/>
        </w:rPr>
        <w:t>ANTECEDENTES CRONOLÓGICOS DETALLADOS:</w:t>
      </w:r>
    </w:p>
    <w:p w14:paraId="24548367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5941D085" w14:textId="4307BCA0" w:rsidR="00333C8D" w:rsidRPr="002F1254" w:rsidRDefault="00FE733E" w:rsidP="00FE733E">
      <w:pPr>
        <w:pStyle w:val="Prrafodelista"/>
        <w:numPr>
          <w:ilvl w:val="0"/>
          <w:numId w:val="7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Cronología completa de todos los requerimientos, comunicaciones oficiales, reuniones de seguimiento y compromisos adquiridos por el Contratista desde el inicio de la Etapa 1 del contrato (14/10/2025), incluyendo:</w:t>
      </w:r>
    </w:p>
    <w:p w14:paraId="4CE970CE" w14:textId="16C4BD30" w:rsidR="00333C8D" w:rsidRPr="002F1254" w:rsidRDefault="00FE733E" w:rsidP="00FE733E">
      <w:pPr>
        <w:pStyle w:val="Prrafodelista"/>
        <w:numPr>
          <w:ilvl w:val="0"/>
          <w:numId w:val="8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Fechas de emisión y recepción de cada comunicación</w:t>
      </w:r>
    </w:p>
    <w:p w14:paraId="32997DA8" w14:textId="7146D95B" w:rsidR="00333C8D" w:rsidRPr="002F1254" w:rsidRDefault="00FE733E" w:rsidP="00FE733E">
      <w:pPr>
        <w:pStyle w:val="Prrafodelista"/>
        <w:numPr>
          <w:ilvl w:val="0"/>
          <w:numId w:val="8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Medios de comunicación utilizados (correo electrónico, oficio físico, WhatsApp institucional, etc.)</w:t>
      </w:r>
    </w:p>
    <w:p w14:paraId="4576624F" w14:textId="23A96712" w:rsidR="00333C8D" w:rsidRPr="002F1254" w:rsidRDefault="00FE733E" w:rsidP="00FE733E">
      <w:pPr>
        <w:pStyle w:val="Prrafodelista"/>
        <w:numPr>
          <w:ilvl w:val="0"/>
          <w:numId w:val="8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Números de radicado de cada comunicación</w:t>
      </w:r>
    </w:p>
    <w:p w14:paraId="69A64717" w14:textId="1D8F9334" w:rsidR="00333C8D" w:rsidRPr="002F1254" w:rsidRDefault="00FE733E" w:rsidP="00FE733E">
      <w:pPr>
        <w:pStyle w:val="Prrafodelista"/>
        <w:numPr>
          <w:ilvl w:val="0"/>
          <w:numId w:val="8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Resumen del contenido de cada requerimiento</w:t>
      </w:r>
    </w:p>
    <w:p w14:paraId="2B0227C1" w14:textId="1168E88D" w:rsidR="00333C8D" w:rsidRPr="002F1254" w:rsidRDefault="00FE733E" w:rsidP="00FE733E">
      <w:pPr>
        <w:pStyle w:val="Prrafodelista"/>
        <w:numPr>
          <w:ilvl w:val="0"/>
          <w:numId w:val="8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Respuestas del Contratista y fechas de las mismas</w:t>
      </w:r>
    </w:p>
    <w:p w14:paraId="0CBBEE42" w14:textId="77777777" w:rsidR="00333C8D" w:rsidRPr="00333C8D" w:rsidRDefault="00333C8D" w:rsidP="00111F80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20B016F8" w14:textId="2DD067F0" w:rsidR="00333C8D" w:rsidRPr="002F1254" w:rsidRDefault="00FE733E" w:rsidP="00FE733E">
      <w:pPr>
        <w:pStyle w:val="Prrafodelista"/>
        <w:numPr>
          <w:ilvl w:val="0"/>
          <w:numId w:val="7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Actas de todos los comités de seguimiento realizados desde el inicio del contrato, con sus respectivos anexos, incluyendo como mínimo:</w:t>
      </w:r>
    </w:p>
    <w:p w14:paraId="1E6DFC64" w14:textId="4F07244C" w:rsidR="00333C8D" w:rsidRPr="002F1254" w:rsidRDefault="00FE733E" w:rsidP="00FE733E">
      <w:pPr>
        <w:pStyle w:val="Prrafodelista"/>
        <w:numPr>
          <w:ilvl w:val="0"/>
          <w:numId w:val="9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Acta de comité del 23 de octubre de 2025</w:t>
      </w:r>
    </w:p>
    <w:p w14:paraId="7C784910" w14:textId="7ED32744" w:rsidR="00333C8D" w:rsidRPr="002F1254" w:rsidRDefault="00FE733E" w:rsidP="00FE733E">
      <w:pPr>
        <w:pStyle w:val="Prrafodelista"/>
        <w:numPr>
          <w:ilvl w:val="0"/>
          <w:numId w:val="9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Acta de comité del 29 de octubre de 2025</w:t>
      </w:r>
    </w:p>
    <w:p w14:paraId="2D97E89E" w14:textId="685D9E29" w:rsidR="00333C8D" w:rsidRPr="002F1254" w:rsidRDefault="00FE733E" w:rsidP="00FE733E">
      <w:pPr>
        <w:pStyle w:val="Prrafodelista"/>
        <w:numPr>
          <w:ilvl w:val="0"/>
          <w:numId w:val="9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Cualquier otra acta de seguimiento celebrada entre octubre y noviembre 2025</w:t>
      </w:r>
    </w:p>
    <w:p w14:paraId="37C3CE57" w14:textId="77777777" w:rsidR="00333C8D" w:rsidRPr="00333C8D" w:rsidRDefault="00333C8D" w:rsidP="00111F80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</w:p>
    <w:p w14:paraId="6DCFAA62" w14:textId="43CAAA20" w:rsidR="00333C8D" w:rsidRPr="002F1254" w:rsidRDefault="00FE733E" w:rsidP="00FE733E">
      <w:pPr>
        <w:pStyle w:val="Prrafodelista"/>
        <w:numPr>
          <w:ilvl w:val="0"/>
          <w:numId w:val="7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Registro fotográfico de las visitas de campo realizadas a cada uno de los nueve (9) frentes de obra, con fecha y hora de captura, y descripción del estado encontrado en cada sede.</w:t>
      </w:r>
    </w:p>
    <w:p w14:paraId="52C85614" w14:textId="77777777" w:rsidR="00333C8D" w:rsidRPr="00333C8D" w:rsidRDefault="00333C8D" w:rsidP="00111F80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6A9B2D6E" w14:textId="20CB1054" w:rsidR="00333C8D" w:rsidRPr="002F1254" w:rsidRDefault="00FE733E" w:rsidP="00FE733E">
      <w:pPr>
        <w:pStyle w:val="Prrafodelista"/>
        <w:numPr>
          <w:ilvl w:val="0"/>
          <w:numId w:val="7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Cronograma de ejecución de la Etapa 1 aprobado inicialmente (presentado por el Contratista dentro de los 5 días hábiles siguientes al perfeccionamiento del contrato, según obligación contractual numeral 11.1.B.1).</w:t>
      </w:r>
    </w:p>
    <w:p w14:paraId="5E2AD1F1" w14:textId="77777777" w:rsidR="00333C8D" w:rsidRPr="00333C8D" w:rsidRDefault="00333C8D" w:rsidP="00111F80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2BC4E37E" w14:textId="52CF8EED" w:rsidR="00333C8D" w:rsidRPr="002F1254" w:rsidRDefault="00FE733E" w:rsidP="00FE733E">
      <w:pPr>
        <w:pStyle w:val="Prrafodelista"/>
        <w:numPr>
          <w:ilvl w:val="0"/>
          <w:numId w:val="7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Cualquier modificación o ajuste al cronograma inicial que haya sido solicitada por el Contratista y aprobada (o rechazada) por la Interventoría.</w:t>
      </w:r>
    </w:p>
    <w:p w14:paraId="3B58238D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3F58BCB4" w14:textId="0D7FEDC9" w:rsidR="00333C8D" w:rsidRPr="00111F80" w:rsidRDefault="00FE733E" w:rsidP="00FE733E">
      <w:pPr>
        <w:pStyle w:val="Prrafodelista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111F80">
        <w:rPr>
          <w:rFonts w:ascii="Arial" w:hAnsi="Arial" w:cs="Arial"/>
          <w:b/>
          <w:bCs/>
          <w:lang w:val="es-CO"/>
        </w:rPr>
        <w:t>DOCUMENTACIÓN SOBRE ENTREGABLES Y ESTADO DE CUMPLIMIENTO:</w:t>
      </w:r>
    </w:p>
    <w:p w14:paraId="4A4C0F1F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62ECE7E9" w14:textId="08F026FB" w:rsidR="00333C8D" w:rsidRPr="002F1254" w:rsidRDefault="00FE733E" w:rsidP="00FE733E">
      <w:pPr>
        <w:pStyle w:val="Prrafodelista"/>
        <w:numPr>
          <w:ilvl w:val="0"/>
          <w:numId w:val="4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Cuadro consolidado actualizado al día de hoy (20/11/2025) del estado de entrega de TODOS los productos de la Etapa 1 para cada una de las nueve (9) sedes del Grupo 7, especificando:</w:t>
      </w:r>
    </w:p>
    <w:p w14:paraId="3589B2B5" w14:textId="77777777" w:rsidR="00333C8D" w:rsidRPr="00333C8D" w:rsidRDefault="00FE733E" w:rsidP="00111F80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   </w:t>
      </w:r>
    </w:p>
    <w:p w14:paraId="7E999427" w14:textId="6507189F" w:rsidR="00333C8D" w:rsidRPr="00333C8D" w:rsidRDefault="00FE733E" w:rsidP="00111F80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Para cada sede:</w:t>
      </w:r>
    </w:p>
    <w:p w14:paraId="64D5AA88" w14:textId="28DE7187" w:rsidR="00333C8D" w:rsidRPr="002F1254" w:rsidRDefault="00FE733E" w:rsidP="00FE733E">
      <w:pPr>
        <w:pStyle w:val="Prrafodelista"/>
        <w:numPr>
          <w:ilvl w:val="0"/>
          <w:numId w:val="5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Nombre de la sede y municipio</w:t>
      </w:r>
    </w:p>
    <w:p w14:paraId="73FC01BD" w14:textId="5C713B7F" w:rsidR="00333C8D" w:rsidRPr="002F1254" w:rsidRDefault="00FE733E" w:rsidP="00FE733E">
      <w:pPr>
        <w:pStyle w:val="Prrafodelista"/>
        <w:numPr>
          <w:ilvl w:val="0"/>
          <w:numId w:val="5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Fecha de inicio de Etapa 1</w:t>
      </w:r>
    </w:p>
    <w:p w14:paraId="25DBA3CD" w14:textId="207CB536" w:rsidR="00333C8D" w:rsidRPr="002F1254" w:rsidRDefault="00FE733E" w:rsidP="00FE733E">
      <w:pPr>
        <w:pStyle w:val="Prrafodelista"/>
        <w:numPr>
          <w:ilvl w:val="0"/>
          <w:numId w:val="5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Fecha contractual de terminación de Etapa 1 (1 mes calendario desde inicio)</w:t>
      </w:r>
    </w:p>
    <w:p w14:paraId="7627B7ED" w14:textId="6CFFFB44" w:rsidR="00333C8D" w:rsidRPr="002F1254" w:rsidRDefault="00FE733E" w:rsidP="00FE733E">
      <w:pPr>
        <w:pStyle w:val="Prrafodelista"/>
        <w:numPr>
          <w:ilvl w:val="0"/>
          <w:numId w:val="5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Estado de visita de reconocimiento y análisis (CUMPLIDA/INCUMPLIDA + fecha)</w:t>
      </w:r>
    </w:p>
    <w:p w14:paraId="6CC7F1BC" w14:textId="6E206CEF" w:rsidR="00333C8D" w:rsidRPr="002F1254" w:rsidRDefault="00FE733E" w:rsidP="00FE733E">
      <w:pPr>
        <w:pStyle w:val="Prrafodelista"/>
        <w:numPr>
          <w:ilvl w:val="0"/>
          <w:numId w:val="5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Estado de informe de viabilidad jurídica (CUMPLIDA/INCUMPLIDA + fecha programada vs fecha real de entrega)</w:t>
      </w:r>
    </w:p>
    <w:p w14:paraId="4D91B634" w14:textId="7B9D3699" w:rsidR="00333C8D" w:rsidRPr="002F1254" w:rsidRDefault="00FE733E" w:rsidP="00FE733E">
      <w:pPr>
        <w:pStyle w:val="Prrafodelista"/>
        <w:numPr>
          <w:ilvl w:val="0"/>
          <w:numId w:val="5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Estado de diagnóstico arquitectónico (CUMPLIDA/INCUMPLIDA + fecha programada vs fecha real de entrega)</w:t>
      </w:r>
    </w:p>
    <w:p w14:paraId="6A07BAEF" w14:textId="7405B033" w:rsidR="00333C8D" w:rsidRPr="002F1254" w:rsidRDefault="00FE733E" w:rsidP="00FE733E">
      <w:pPr>
        <w:pStyle w:val="Prrafodelista"/>
        <w:numPr>
          <w:ilvl w:val="0"/>
          <w:numId w:val="5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lastRenderedPageBreak/>
        <w:t>Estado de diagnóstico geotécnico y estructural (CUMPLIDA/INCUMPLIDA + fecha programada vs fecha real de entrega)</w:t>
      </w:r>
    </w:p>
    <w:p w14:paraId="459B5F0E" w14:textId="64CB4CCD" w:rsidR="00333C8D" w:rsidRPr="002F1254" w:rsidRDefault="00FE733E" w:rsidP="00FE733E">
      <w:pPr>
        <w:pStyle w:val="Prrafodelista"/>
        <w:numPr>
          <w:ilvl w:val="0"/>
          <w:numId w:val="5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Estado de diagnóstico redes eléctricas, voz y datos (CUMPLIDA/INCUMPLIDA + fecha programada vs fecha real de entrega)</w:t>
      </w:r>
    </w:p>
    <w:p w14:paraId="749A7C11" w14:textId="2AD406B4" w:rsidR="00333C8D" w:rsidRPr="002F1254" w:rsidRDefault="00FE733E" w:rsidP="00FE733E">
      <w:pPr>
        <w:pStyle w:val="Prrafodelista"/>
        <w:numPr>
          <w:ilvl w:val="0"/>
          <w:numId w:val="5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Estado de diagnóstico hidrosanitario, red contra incendio y sistema de ventilación mecánica (CUMPLIDA/INCUMPLIDA + fecha programada vs fecha real de entrega)</w:t>
      </w:r>
    </w:p>
    <w:p w14:paraId="65968C2A" w14:textId="250C4BBC" w:rsidR="00333C8D" w:rsidRPr="002F1254" w:rsidRDefault="00FE733E" w:rsidP="00FE733E">
      <w:pPr>
        <w:pStyle w:val="Prrafodelista"/>
        <w:numPr>
          <w:ilvl w:val="0"/>
          <w:numId w:val="5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Estado de balance de mayores y menores cantidades de obra (CUMPLIDA/INCUMPLIDA + fecha programada vs fecha real de entrega)</w:t>
      </w:r>
    </w:p>
    <w:p w14:paraId="5B8C07FD" w14:textId="0E59F25A" w:rsidR="00333C8D" w:rsidRPr="002F1254" w:rsidRDefault="00FE733E" w:rsidP="00FE733E">
      <w:pPr>
        <w:pStyle w:val="Prrafodelista"/>
        <w:numPr>
          <w:ilvl w:val="0"/>
          <w:numId w:val="5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Estado de presupuesto detallado (CUMPLIDA/INCUMPLIDA + fecha programada vs fecha real de entrega)</w:t>
      </w:r>
    </w:p>
    <w:p w14:paraId="261B61DC" w14:textId="796BBF14" w:rsidR="00333C8D" w:rsidRPr="002F1254" w:rsidRDefault="00FE733E" w:rsidP="00FE733E">
      <w:pPr>
        <w:pStyle w:val="Prrafodelista"/>
        <w:numPr>
          <w:ilvl w:val="0"/>
          <w:numId w:val="5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Estado de cronograma para Etapa 2 (CUMPLIDA/INCUMPLIDA + fecha programada vs fecha real de entrega)</w:t>
      </w:r>
    </w:p>
    <w:p w14:paraId="0385EC73" w14:textId="4B655645" w:rsidR="00333C8D" w:rsidRPr="002F1254" w:rsidRDefault="00FE733E" w:rsidP="00FE733E">
      <w:pPr>
        <w:pStyle w:val="Prrafodelista"/>
        <w:numPr>
          <w:ilvl w:val="0"/>
          <w:numId w:val="5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Porcentaje de avance real vs programado (expresado en %)</w:t>
      </w:r>
    </w:p>
    <w:p w14:paraId="43CC9BBE" w14:textId="4EF32A9E" w:rsidR="00333C8D" w:rsidRPr="002F1254" w:rsidRDefault="00FE733E" w:rsidP="00FE733E">
      <w:pPr>
        <w:pStyle w:val="Prrafodelista"/>
        <w:numPr>
          <w:ilvl w:val="0"/>
          <w:numId w:val="5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Días de atraso acumulados (expresado en días naturales)</w:t>
      </w:r>
    </w:p>
    <w:p w14:paraId="1B7FA90F" w14:textId="77777777" w:rsidR="00333C8D" w:rsidRPr="00333C8D" w:rsidRDefault="00333C8D" w:rsidP="00111F80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</w:p>
    <w:p w14:paraId="0B85608C" w14:textId="75038906" w:rsidR="00333C8D" w:rsidRPr="002F1254" w:rsidRDefault="00FE733E" w:rsidP="00FE733E">
      <w:pPr>
        <w:pStyle w:val="Prrafodelista"/>
        <w:numPr>
          <w:ilvl w:val="0"/>
          <w:numId w:val="4"/>
        </w:numPr>
        <w:spacing w:after="0" w:line="240" w:lineRule="auto"/>
        <w:ind w:left="1080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Copias de los entregables efectivamente recibidos del Contratista hasta la fecha, con constancia de su recepción, revisión y estado de aprobación por parte de la Interventoría.</w:t>
      </w:r>
    </w:p>
    <w:p w14:paraId="16D581E6" w14:textId="77777777" w:rsidR="00333C8D" w:rsidRPr="00333C8D" w:rsidRDefault="00333C8D" w:rsidP="00111F80">
      <w:pPr>
        <w:spacing w:after="0" w:line="240" w:lineRule="auto"/>
        <w:ind w:left="720"/>
        <w:jc w:val="both"/>
        <w:rPr>
          <w:rFonts w:ascii="Arial" w:hAnsi="Arial" w:cs="Arial"/>
          <w:lang w:val="es-CO"/>
        </w:rPr>
      </w:pPr>
    </w:p>
    <w:p w14:paraId="17E52063" w14:textId="123F8176" w:rsidR="00333C8D" w:rsidRPr="002F1254" w:rsidRDefault="00FE733E" w:rsidP="00FE733E">
      <w:pPr>
        <w:pStyle w:val="Prrafodelista"/>
        <w:numPr>
          <w:ilvl w:val="0"/>
          <w:numId w:val="4"/>
        </w:numPr>
        <w:spacing w:after="0" w:line="240" w:lineRule="auto"/>
        <w:ind w:left="1080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Copia de las observaciones técnicas, jurídicas o de cualquier naturaleza que la Interventoría haya realizado a los productos parcialmente entregados por el Contratista, con las fechas de emisión de dichas observaciones y las respuestas del Contratista.</w:t>
      </w:r>
    </w:p>
    <w:p w14:paraId="4C18228C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54F2319F" w14:textId="6880D6D2" w:rsidR="00333C8D" w:rsidRPr="00111F80" w:rsidRDefault="00FE733E" w:rsidP="00FE733E">
      <w:pPr>
        <w:pStyle w:val="Prrafodelista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111F80">
        <w:rPr>
          <w:rFonts w:ascii="Arial" w:hAnsi="Arial" w:cs="Arial"/>
          <w:b/>
          <w:bCs/>
          <w:lang w:val="es-CO"/>
        </w:rPr>
        <w:t>TASACIÓN DETALLADA Y ACTUALIZADA DE LA CLÁUSULA PENAL DE APREMIO:</w:t>
      </w:r>
    </w:p>
    <w:p w14:paraId="6A6675A7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77BC8026" w14:textId="1CE9071B" w:rsidR="00333C8D" w:rsidRPr="002F1254" w:rsidRDefault="00FE733E" w:rsidP="00FE733E">
      <w:pPr>
        <w:pStyle w:val="Prrafodelista"/>
        <w:numPr>
          <w:ilvl w:val="0"/>
          <w:numId w:val="6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Memoria de cálculo actualizada al día 20 de noviembre de 2025 de la Cláusula Penal de Apremio, basada en:</w:t>
      </w:r>
    </w:p>
    <w:p w14:paraId="158D3502" w14:textId="77777777" w:rsidR="00333C8D" w:rsidRPr="00333C8D" w:rsidRDefault="00FE733E" w:rsidP="00111F80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   </w:t>
      </w:r>
    </w:p>
    <w:p w14:paraId="6537434C" w14:textId="6B92CF07" w:rsidR="00333C8D" w:rsidRPr="002F1254" w:rsidRDefault="00FE733E" w:rsidP="00FE733E">
      <w:pPr>
        <w:pStyle w:val="Prrafodelista"/>
        <w:numPr>
          <w:ilvl w:val="0"/>
          <w:numId w:val="2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Valor base del contrato: $2.274.676.889,34 (Valor total Etapa 1)</w:t>
      </w:r>
    </w:p>
    <w:p w14:paraId="141DB5F2" w14:textId="5772DD2A" w:rsidR="00333C8D" w:rsidRPr="002F1254" w:rsidRDefault="00FE733E" w:rsidP="00FE733E">
      <w:pPr>
        <w:pStyle w:val="Prrafodelista"/>
        <w:numPr>
          <w:ilvl w:val="0"/>
          <w:numId w:val="2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Porcentaje de penalidad aplicable por semana de atraso: 1% del valor del contrato</w:t>
      </w:r>
    </w:p>
    <w:p w14:paraId="52D9B7A4" w14:textId="709BB5F7" w:rsidR="00333C8D" w:rsidRPr="002F1254" w:rsidRDefault="00FE733E" w:rsidP="00FE733E">
      <w:pPr>
        <w:pStyle w:val="Prrafodelista"/>
        <w:numPr>
          <w:ilvl w:val="0"/>
          <w:numId w:val="2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Número de semanas completas de atraso injustificado por sede o por producto (especificar metodología de cálculo)</w:t>
      </w:r>
    </w:p>
    <w:p w14:paraId="0566E74C" w14:textId="33ECB51D" w:rsidR="00333C8D" w:rsidRPr="002F1254" w:rsidRDefault="00FE733E" w:rsidP="00FE733E">
      <w:pPr>
        <w:pStyle w:val="Prrafodelista"/>
        <w:numPr>
          <w:ilvl w:val="0"/>
          <w:numId w:val="2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Valor total de la penalidad calculada a la fecha</w:t>
      </w:r>
    </w:p>
    <w:p w14:paraId="57C4047B" w14:textId="541B11BD" w:rsidR="00333C8D" w:rsidRPr="002F1254" w:rsidRDefault="00FE733E" w:rsidP="00FE733E">
      <w:pPr>
        <w:pStyle w:val="Prrafodelista"/>
        <w:numPr>
          <w:ilvl w:val="0"/>
          <w:numId w:val="2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Tope máximo aplicable según contrato (10% del valor total)</w:t>
      </w:r>
    </w:p>
    <w:p w14:paraId="15ECD387" w14:textId="77777777" w:rsidR="00333C8D" w:rsidRPr="00333C8D" w:rsidRDefault="00333C8D" w:rsidP="00111F80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</w:p>
    <w:p w14:paraId="397BAAA6" w14:textId="7F33B963" w:rsidR="00333C8D" w:rsidRPr="002F1254" w:rsidRDefault="00FE733E" w:rsidP="00FE733E">
      <w:pPr>
        <w:pStyle w:val="Prrafodelista"/>
        <w:numPr>
          <w:ilvl w:val="0"/>
          <w:numId w:val="6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Justificación técnica y jurídica de por qué los atrasos son imputables al Contratista y no obedecen a causas no imputables, caso fortuito, fuerza mayor o demoras en la entrega de información por parte de terceros (ICBF, alcaldías, curadurías, etc.). Para ello, debe documentarse:</w:t>
      </w:r>
    </w:p>
    <w:p w14:paraId="584E7C84" w14:textId="77777777" w:rsidR="00333C8D" w:rsidRPr="00333C8D" w:rsidRDefault="00FE733E" w:rsidP="00111F80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   </w:t>
      </w:r>
    </w:p>
    <w:p w14:paraId="560BC877" w14:textId="669AB31C" w:rsidR="00333C8D" w:rsidRPr="002F1254" w:rsidRDefault="00FE733E" w:rsidP="00FE733E">
      <w:pPr>
        <w:pStyle w:val="Prrafodelista"/>
        <w:numPr>
          <w:ilvl w:val="0"/>
          <w:numId w:val="3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Fechas de las solicitudes del Contratista de información a terceros (con copia de los oficios radicados)</w:t>
      </w:r>
    </w:p>
    <w:p w14:paraId="1D166861" w14:textId="07FE427A" w:rsidR="00333C8D" w:rsidRPr="002F1254" w:rsidRDefault="00FE733E" w:rsidP="00FE733E">
      <w:pPr>
        <w:pStyle w:val="Prrafodelista"/>
        <w:numPr>
          <w:ilvl w:val="0"/>
          <w:numId w:val="3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Fechas de respuesta de dichas entidades (o constancia de la falta de respuesta)</w:t>
      </w:r>
    </w:p>
    <w:p w14:paraId="7FAF2155" w14:textId="1B79DA77" w:rsidR="00333C8D" w:rsidRPr="002F1254" w:rsidRDefault="00FE733E" w:rsidP="00FE733E">
      <w:pPr>
        <w:pStyle w:val="Prrafodelista"/>
        <w:numPr>
          <w:ilvl w:val="0"/>
          <w:numId w:val="3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Análisis de si el Contratista gestionó oportunamente ante TODAS las fuentes posibles de información (oficinas de planeación municipal, curadurías, secretarías de gobierno, registros públicos) o se limitó exclusivamente al ICBF</w:t>
      </w:r>
    </w:p>
    <w:p w14:paraId="7C9EC0BF" w14:textId="208CDCFD" w:rsidR="00333C8D" w:rsidRPr="002F1254" w:rsidRDefault="00FE733E" w:rsidP="00FE733E">
      <w:pPr>
        <w:pStyle w:val="Prrafodelista"/>
        <w:numPr>
          <w:ilvl w:val="0"/>
          <w:numId w:val="3"/>
        </w:numPr>
        <w:spacing w:after="0" w:line="240" w:lineRule="auto"/>
        <w:ind w:left="1776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lastRenderedPageBreak/>
        <w:t>Evaluación de si el Contratista debió prever estos tiempos dentro de su planeación inicial de la Etapa 1</w:t>
      </w:r>
    </w:p>
    <w:p w14:paraId="71555DCA" w14:textId="77777777" w:rsidR="00333C8D" w:rsidRPr="00333C8D" w:rsidRDefault="00333C8D" w:rsidP="00111F80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</w:p>
    <w:p w14:paraId="72FBF8B4" w14:textId="405A5D89" w:rsidR="00333C8D" w:rsidRPr="002F1254" w:rsidRDefault="00FE733E" w:rsidP="00FE733E">
      <w:pPr>
        <w:pStyle w:val="Prrafodelista"/>
        <w:numPr>
          <w:ilvl w:val="0"/>
          <w:numId w:val="6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2F1254">
        <w:rPr>
          <w:rFonts w:ascii="Arial" w:hAnsi="Arial" w:cs="Arial"/>
          <w:lang w:val="es-CO"/>
        </w:rPr>
        <w:t>Proyección del impacto del atraso actual sobre el cronograma general del contrato y sobre la Etapa 2, incluyendo posibles afectaciones a hitos críticos o entregables posteriores.</w:t>
      </w:r>
    </w:p>
    <w:p w14:paraId="47810801" w14:textId="77777777" w:rsidR="00333C8D" w:rsidRPr="00333C8D" w:rsidRDefault="00333C8D" w:rsidP="00111F80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</w:p>
    <w:p w14:paraId="3C1CD685" w14:textId="7EEB7729" w:rsidR="00333C8D" w:rsidRPr="00111F80" w:rsidRDefault="00FE733E" w:rsidP="00FE733E">
      <w:pPr>
        <w:pStyle w:val="Prrafodelista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111F80">
        <w:rPr>
          <w:rFonts w:ascii="Arial" w:hAnsi="Arial" w:cs="Arial"/>
          <w:b/>
          <w:bCs/>
          <w:lang w:val="es-CO"/>
        </w:rPr>
        <w:t>CLÁUSULAS CONTRACTUALES PRESUNTAMENTE INCUMPLIDAS:</w:t>
      </w:r>
    </w:p>
    <w:p w14:paraId="395E8316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79D7A381" w14:textId="3CC3786C" w:rsidR="00333C8D" w:rsidRPr="00111F80" w:rsidRDefault="00FE733E" w:rsidP="00FE733E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Listado detallado de TODAS las obligaciones contractuales que, a criterio de la Interventoría, el Contratista ha incumplido, citando:</w:t>
      </w:r>
    </w:p>
    <w:p w14:paraId="60A874C3" w14:textId="77777777" w:rsidR="00333C8D" w:rsidRPr="00333C8D" w:rsidRDefault="00FE733E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   </w:t>
      </w:r>
    </w:p>
    <w:p w14:paraId="39944212" w14:textId="3BE94699" w:rsidR="00333C8D" w:rsidRPr="00111F80" w:rsidRDefault="00FE733E" w:rsidP="00FE733E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Número de la cláusula del contrato</w:t>
      </w:r>
    </w:p>
    <w:p w14:paraId="07B76F3B" w14:textId="17A9E343" w:rsidR="00333C8D" w:rsidRPr="00111F80" w:rsidRDefault="00FE733E" w:rsidP="00FE733E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Texto literal de la obligación incumplida</w:t>
      </w:r>
    </w:p>
    <w:p w14:paraId="2332D0E0" w14:textId="5F0AA164" w:rsidR="00333C8D" w:rsidRPr="00111F80" w:rsidRDefault="00FE733E" w:rsidP="00FE733E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Descripción específica de en qué consiste el incumplimiento</w:t>
      </w:r>
    </w:p>
    <w:p w14:paraId="6F83DBD1" w14:textId="56D751B0" w:rsidR="00333C8D" w:rsidRPr="00111F80" w:rsidRDefault="00FE733E" w:rsidP="00FE733E">
      <w:pPr>
        <w:pStyle w:val="Prrafodelista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Evidencias documentales que respaldan el incumplimiento (comunicaciones, actas, registros fotográficos, etc.)</w:t>
      </w:r>
    </w:p>
    <w:p w14:paraId="3094D4D7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58B615F1" w14:textId="3D877B07" w:rsidR="00333C8D" w:rsidRDefault="00FE733E" w:rsidP="00111F80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Según lo manifestado en el radicado INGEA-G7-018, ustedes citan las siguientes obligaciones de la Cláusula Décima Primera del Contrato:</w:t>
      </w:r>
    </w:p>
    <w:p w14:paraId="118794DC" w14:textId="77777777" w:rsidR="00111F80" w:rsidRPr="00333C8D" w:rsidRDefault="00111F80" w:rsidP="00111F80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</w:p>
    <w:p w14:paraId="5C74B696" w14:textId="5F387542" w:rsidR="00333C8D" w:rsidRPr="00C50B01" w:rsidRDefault="00FE733E" w:rsidP="00FE733E">
      <w:pPr>
        <w:pStyle w:val="Prrafodelista"/>
        <w:numPr>
          <w:ilvl w:val="0"/>
          <w:numId w:val="13"/>
        </w:numPr>
        <w:spacing w:after="0" w:line="240" w:lineRule="auto"/>
        <w:ind w:left="1428"/>
        <w:jc w:val="both"/>
        <w:rPr>
          <w:rFonts w:ascii="Arial" w:hAnsi="Arial" w:cs="Arial"/>
          <w:i/>
          <w:iCs/>
          <w:lang w:val="es-CO"/>
        </w:rPr>
      </w:pPr>
      <w:r w:rsidRPr="00C50B01">
        <w:rPr>
          <w:rFonts w:ascii="Arial" w:hAnsi="Arial" w:cs="Arial"/>
          <w:i/>
          <w:iCs/>
          <w:lang w:val="es-CO"/>
        </w:rPr>
        <w:t>Obligación General A.1: "Cumplir el objeto del contrato ejecutando las obras conforme a los estándares de calidad exigidos y dentro de los plazos establecidos."</w:t>
      </w:r>
    </w:p>
    <w:p w14:paraId="048D71E3" w14:textId="095EB6CD" w:rsidR="00333C8D" w:rsidRPr="00C50B01" w:rsidRDefault="00FE733E" w:rsidP="00FE733E">
      <w:pPr>
        <w:pStyle w:val="Prrafodelista"/>
        <w:numPr>
          <w:ilvl w:val="0"/>
          <w:numId w:val="13"/>
        </w:numPr>
        <w:spacing w:after="0" w:line="240" w:lineRule="auto"/>
        <w:ind w:left="1428"/>
        <w:jc w:val="both"/>
        <w:rPr>
          <w:rFonts w:ascii="Arial" w:hAnsi="Arial" w:cs="Arial"/>
          <w:i/>
          <w:iCs/>
          <w:lang w:val="es-CO"/>
        </w:rPr>
      </w:pPr>
      <w:r w:rsidRPr="00C50B01">
        <w:rPr>
          <w:rFonts w:ascii="Arial" w:hAnsi="Arial" w:cs="Arial"/>
          <w:i/>
          <w:iCs/>
          <w:lang w:val="es-CO"/>
        </w:rPr>
        <w:t>Obligación General A.2: "Garantizar la adecuada validación de los estudios, diseños y diagnósticos en la Etapa 1, así como la ejecución del alcance para definir la Etapa 2."</w:t>
      </w:r>
    </w:p>
    <w:p w14:paraId="4156B954" w14:textId="676D62A3" w:rsidR="00333C8D" w:rsidRPr="00C50B01" w:rsidRDefault="00FE733E" w:rsidP="00FE733E">
      <w:pPr>
        <w:pStyle w:val="Prrafodelista"/>
        <w:numPr>
          <w:ilvl w:val="0"/>
          <w:numId w:val="13"/>
        </w:numPr>
        <w:spacing w:after="0" w:line="240" w:lineRule="auto"/>
        <w:ind w:left="1428"/>
        <w:jc w:val="both"/>
        <w:rPr>
          <w:rFonts w:ascii="Arial" w:hAnsi="Arial" w:cs="Arial"/>
          <w:i/>
          <w:iCs/>
          <w:lang w:val="es-CO"/>
        </w:rPr>
      </w:pPr>
      <w:r w:rsidRPr="00C50B01">
        <w:rPr>
          <w:rFonts w:ascii="Arial" w:hAnsi="Arial" w:cs="Arial"/>
          <w:i/>
          <w:iCs/>
          <w:lang w:val="es-CO"/>
        </w:rPr>
        <w:t>Obligación Específica B.1: "Elaborar el cronograma de ejecución y entregables dentro de los cinco (5) días siguientes al perfeccionamiento del contrato."</w:t>
      </w:r>
    </w:p>
    <w:p w14:paraId="37109745" w14:textId="600317BE" w:rsidR="00333C8D" w:rsidRPr="00C50B01" w:rsidRDefault="00FE733E" w:rsidP="00FE733E">
      <w:pPr>
        <w:pStyle w:val="Prrafodelista"/>
        <w:numPr>
          <w:ilvl w:val="0"/>
          <w:numId w:val="13"/>
        </w:numPr>
        <w:spacing w:after="0" w:line="240" w:lineRule="auto"/>
        <w:ind w:left="1428"/>
        <w:jc w:val="both"/>
        <w:rPr>
          <w:rFonts w:ascii="Arial" w:hAnsi="Arial" w:cs="Arial"/>
          <w:i/>
          <w:iCs/>
          <w:lang w:val="es-CO"/>
        </w:rPr>
      </w:pPr>
      <w:r w:rsidRPr="00C50B01">
        <w:rPr>
          <w:rFonts w:ascii="Arial" w:hAnsi="Arial" w:cs="Arial"/>
          <w:i/>
          <w:iCs/>
          <w:lang w:val="es-CO"/>
        </w:rPr>
        <w:t>Obligación Específica B.2: "Desarrollar la Etapa 1 conforme a los lineamientos establecidos..."</w:t>
      </w:r>
    </w:p>
    <w:p w14:paraId="1287FE0C" w14:textId="1A68B228" w:rsidR="00333C8D" w:rsidRPr="00C50B01" w:rsidRDefault="00FE733E" w:rsidP="00FE733E">
      <w:pPr>
        <w:pStyle w:val="Prrafodelista"/>
        <w:numPr>
          <w:ilvl w:val="0"/>
          <w:numId w:val="13"/>
        </w:numPr>
        <w:spacing w:after="0" w:line="240" w:lineRule="auto"/>
        <w:ind w:left="1428"/>
        <w:jc w:val="both"/>
        <w:rPr>
          <w:rFonts w:ascii="Arial" w:hAnsi="Arial" w:cs="Arial"/>
          <w:i/>
          <w:iCs/>
          <w:lang w:val="es-CO"/>
        </w:rPr>
      </w:pPr>
      <w:r w:rsidRPr="00C50B01">
        <w:rPr>
          <w:rFonts w:ascii="Arial" w:hAnsi="Arial" w:cs="Arial"/>
          <w:i/>
          <w:iCs/>
          <w:lang w:val="es-CO"/>
        </w:rPr>
        <w:t>Obligación Específica B.14: "Presentar los informes técnicos semanales y mensuales..."</w:t>
      </w:r>
    </w:p>
    <w:p w14:paraId="0629CCE2" w14:textId="77777777" w:rsidR="00333C8D" w:rsidRPr="00333C8D" w:rsidRDefault="00333C8D" w:rsidP="00111F80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</w:p>
    <w:p w14:paraId="0CA5A843" w14:textId="77777777" w:rsidR="00333C8D" w:rsidRPr="00333C8D" w:rsidRDefault="00FE733E" w:rsidP="00111F80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Se requiere que la Interventoría confirme si efectivamente todas estas obligaciones están siendo incumplidas, y si existen otras obligaciones adicionales que también se encuentren en situación de incumplimiento.</w:t>
      </w:r>
    </w:p>
    <w:p w14:paraId="4A34C19F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64F4BBD7" w14:textId="22D1D4BC" w:rsidR="00333C8D" w:rsidRDefault="00FE733E" w:rsidP="00FE733E">
      <w:pPr>
        <w:pStyle w:val="Prrafodelista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111F80">
        <w:rPr>
          <w:rFonts w:ascii="Arial" w:hAnsi="Arial" w:cs="Arial"/>
          <w:b/>
          <w:bCs/>
          <w:lang w:val="es-CO"/>
        </w:rPr>
        <w:t>EVIDENCIAS DE NOTIFICACIONES PREVIAS Y DEBIDO PROCESO:</w:t>
      </w:r>
    </w:p>
    <w:p w14:paraId="66DB0796" w14:textId="77777777" w:rsidR="00111F80" w:rsidRPr="00111F80" w:rsidRDefault="00111F80" w:rsidP="00111F80">
      <w:pPr>
        <w:pStyle w:val="Prrafodelista"/>
        <w:spacing w:after="0" w:line="240" w:lineRule="auto"/>
        <w:ind w:left="1080"/>
        <w:jc w:val="both"/>
        <w:rPr>
          <w:rFonts w:ascii="Arial" w:hAnsi="Arial" w:cs="Arial"/>
          <w:b/>
          <w:bCs/>
          <w:lang w:val="es-CO"/>
        </w:rPr>
      </w:pPr>
    </w:p>
    <w:p w14:paraId="2251D554" w14:textId="18ACE928" w:rsidR="00333C8D" w:rsidRPr="00111F80" w:rsidRDefault="00FE733E" w:rsidP="00FE733E">
      <w:pPr>
        <w:pStyle w:val="Prrafodelista"/>
        <w:numPr>
          <w:ilvl w:val="0"/>
          <w:numId w:val="14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Constancia de que el Contratista fue formalmente notificado de los incumplimientos detectados ANTES de la solicitud de aplicación de la cláusula penal, en cumplimiento del debido proceso contractual.</w:t>
      </w:r>
    </w:p>
    <w:p w14:paraId="3871C8AA" w14:textId="77777777" w:rsidR="00333C8D" w:rsidRPr="00333C8D" w:rsidRDefault="00333C8D" w:rsidP="00111F80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002BF0BD" w14:textId="1D178F22" w:rsidR="00333C8D" w:rsidRPr="00111F80" w:rsidRDefault="00FE733E" w:rsidP="00FE733E">
      <w:pPr>
        <w:pStyle w:val="Prrafodelista"/>
        <w:numPr>
          <w:ilvl w:val="0"/>
          <w:numId w:val="14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Copia del comunicado INGEA-G7-012 del 20 de octubre de 2025, con constancia de su envío y recepción por parte del Contratista (correo electrónico con confirmación de lectura, acuse de recibo físico, etc.).</w:t>
      </w:r>
    </w:p>
    <w:p w14:paraId="30BF2102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2F6212DC" w14:textId="161DD6FC" w:rsidR="00333C8D" w:rsidRPr="00111F80" w:rsidRDefault="00FE733E" w:rsidP="00FE733E">
      <w:pPr>
        <w:pStyle w:val="Prrafodelista"/>
        <w:numPr>
          <w:ilvl w:val="0"/>
          <w:numId w:val="14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lastRenderedPageBreak/>
        <w:t>Copia de cualquier otro requerimiento preventivo o correctivo enviado al Contratista con anterioridad al comunicado INGEA-G7-012, especialmente el comunicado G2-CI25-ENT-087 del 23 de octubre de 2025 mencionado en el radicado INGEA-G7-018.</w:t>
      </w:r>
    </w:p>
    <w:p w14:paraId="607A4E92" w14:textId="77777777" w:rsidR="00333C8D" w:rsidRPr="00333C8D" w:rsidRDefault="00333C8D" w:rsidP="00111F80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4F253046" w14:textId="59EEB086" w:rsidR="00333C8D" w:rsidRPr="00111F80" w:rsidRDefault="00FE733E" w:rsidP="00FE733E">
      <w:pPr>
        <w:pStyle w:val="Prrafodelista"/>
        <w:numPr>
          <w:ilvl w:val="0"/>
          <w:numId w:val="14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Copia de la(s) respuesta(s) del Contratista a los requerimientos de la Interventoría, incluyendo:</w:t>
      </w:r>
    </w:p>
    <w:p w14:paraId="60B9C339" w14:textId="6DFB88CD" w:rsidR="00333C8D" w:rsidRPr="00111F80" w:rsidRDefault="00FE733E" w:rsidP="00FE733E">
      <w:pPr>
        <w:pStyle w:val="Prrafodelista"/>
        <w:numPr>
          <w:ilvl w:val="0"/>
          <w:numId w:val="15"/>
        </w:numPr>
        <w:spacing w:after="0" w:line="240" w:lineRule="auto"/>
        <w:ind w:left="1416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Comunicado CI-2025-G7-01 del 20 de octubre de 2025 sobre "Documentos base diagnósticos sedes ICBF en el departamento de La Guajira"</w:t>
      </w:r>
    </w:p>
    <w:p w14:paraId="51833AB9" w14:textId="012EA5E6" w:rsidR="00333C8D" w:rsidRPr="00111F80" w:rsidRDefault="00FE733E" w:rsidP="00FE733E">
      <w:pPr>
        <w:pStyle w:val="Prrafodelista"/>
        <w:numPr>
          <w:ilvl w:val="0"/>
          <w:numId w:val="15"/>
        </w:numPr>
        <w:spacing w:after="0" w:line="240" w:lineRule="auto"/>
        <w:ind w:left="1416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Cualquier plan de acción o plan de contingencia presentado por el Contratista para subsanar los atrasos</w:t>
      </w:r>
    </w:p>
    <w:p w14:paraId="32709CF4" w14:textId="1517B290" w:rsidR="00333C8D" w:rsidRPr="00111F80" w:rsidRDefault="00FE733E" w:rsidP="00FE733E">
      <w:pPr>
        <w:pStyle w:val="Prrafodelista"/>
        <w:numPr>
          <w:ilvl w:val="0"/>
          <w:numId w:val="15"/>
        </w:numPr>
        <w:spacing w:after="0" w:line="240" w:lineRule="auto"/>
        <w:ind w:left="1416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Cualquier justificación presentada por el Contratista sobre las causas de los retrasos</w:t>
      </w:r>
    </w:p>
    <w:p w14:paraId="25421D00" w14:textId="77777777" w:rsidR="00333C8D" w:rsidRPr="00333C8D" w:rsidRDefault="00333C8D" w:rsidP="00111F80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745F531A" w14:textId="12D12D29" w:rsidR="00333C8D" w:rsidRPr="00111F80" w:rsidRDefault="00FE733E" w:rsidP="00FE733E">
      <w:pPr>
        <w:pStyle w:val="Prrafodelista"/>
        <w:numPr>
          <w:ilvl w:val="0"/>
          <w:numId w:val="14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Constancia de la notificación formal a la compañía aseguradora del contrato sobre el inicio del proceso de aplicación de la cláusula penal, según lo establecido en el Manual de Supervisión e Interventoría M-GG-02.</w:t>
      </w:r>
    </w:p>
    <w:p w14:paraId="0803FEF1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1C5805A5" w14:textId="0AD6A291" w:rsidR="00333C8D" w:rsidRPr="00111F80" w:rsidRDefault="00FE733E" w:rsidP="00FE733E">
      <w:pPr>
        <w:pStyle w:val="Prrafodelista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111F80">
        <w:rPr>
          <w:rFonts w:ascii="Arial" w:hAnsi="Arial" w:cs="Arial"/>
          <w:b/>
          <w:bCs/>
          <w:lang w:val="es-CO"/>
        </w:rPr>
        <w:t>INDICADORES DE DESEMPEÑO CONTRACTUAL (IDC):</w:t>
      </w:r>
    </w:p>
    <w:p w14:paraId="77DD5737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0167D5BD" w14:textId="07E92FC8" w:rsidR="00333C8D" w:rsidRPr="00111F80" w:rsidRDefault="00FE733E" w:rsidP="00FE733E">
      <w:pPr>
        <w:pStyle w:val="Prrafodelista"/>
        <w:numPr>
          <w:ilvl w:val="0"/>
          <w:numId w:val="16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Cálculo detallado de los Indicadores de Desempeño Contractual (IDC) del Contratista, aplicando la Tabla de Indicadores establecida en el Documento de Caracterización F-PR-26, que debe incluir evaluación de:</w:t>
      </w:r>
    </w:p>
    <w:p w14:paraId="077F77C6" w14:textId="77777777" w:rsidR="00333C8D" w:rsidRPr="00333C8D" w:rsidRDefault="00FE733E" w:rsidP="00111F80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   </w:t>
      </w:r>
    </w:p>
    <w:p w14:paraId="40229EAE" w14:textId="60FD3DAD" w:rsidR="00333C8D" w:rsidRPr="00111F80" w:rsidRDefault="00FE733E" w:rsidP="00FE733E">
      <w:pPr>
        <w:pStyle w:val="Prrafodelista"/>
        <w:numPr>
          <w:ilvl w:val="0"/>
          <w:numId w:val="17"/>
        </w:numPr>
        <w:spacing w:after="0" w:line="240" w:lineRule="auto"/>
        <w:ind w:left="142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Avance vs. programado</w:t>
      </w:r>
    </w:p>
    <w:p w14:paraId="0B2E3D96" w14:textId="536FF369" w:rsidR="00333C8D" w:rsidRPr="00111F80" w:rsidRDefault="00FE733E" w:rsidP="00FE733E">
      <w:pPr>
        <w:pStyle w:val="Prrafodelista"/>
        <w:numPr>
          <w:ilvl w:val="0"/>
          <w:numId w:val="17"/>
        </w:numPr>
        <w:spacing w:after="0" w:line="240" w:lineRule="auto"/>
        <w:ind w:left="142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Estado de amparos y pólizas</w:t>
      </w:r>
    </w:p>
    <w:p w14:paraId="07FD607D" w14:textId="4AF0BC33" w:rsidR="00333C8D" w:rsidRPr="00111F80" w:rsidRDefault="00FE733E" w:rsidP="00FE733E">
      <w:pPr>
        <w:pStyle w:val="Prrafodelista"/>
        <w:numPr>
          <w:ilvl w:val="0"/>
          <w:numId w:val="17"/>
        </w:numPr>
        <w:spacing w:after="0" w:line="240" w:lineRule="auto"/>
        <w:ind w:left="142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Entrega oportuna de informes</w:t>
      </w:r>
    </w:p>
    <w:p w14:paraId="1E6B4958" w14:textId="737F47F9" w:rsidR="00333C8D" w:rsidRPr="00111F80" w:rsidRDefault="00FE733E" w:rsidP="00FE733E">
      <w:pPr>
        <w:pStyle w:val="Prrafodelista"/>
        <w:numPr>
          <w:ilvl w:val="0"/>
          <w:numId w:val="17"/>
        </w:numPr>
        <w:spacing w:after="0" w:line="240" w:lineRule="auto"/>
        <w:ind w:left="142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Calidad de materiales (si aplica en Etapa 1)</w:t>
      </w:r>
    </w:p>
    <w:p w14:paraId="14E975B6" w14:textId="4D98B6A6" w:rsidR="00333C8D" w:rsidRPr="00111F80" w:rsidRDefault="00FE733E" w:rsidP="00FE733E">
      <w:pPr>
        <w:pStyle w:val="Prrafodelista"/>
        <w:numPr>
          <w:ilvl w:val="0"/>
          <w:numId w:val="17"/>
        </w:numPr>
        <w:spacing w:after="0" w:line="240" w:lineRule="auto"/>
        <w:ind w:left="142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Seguridad y salud en obra (si aplica en Etapa 1)</w:t>
      </w:r>
    </w:p>
    <w:p w14:paraId="5B557832" w14:textId="48001987" w:rsidR="00333C8D" w:rsidRPr="00111F80" w:rsidRDefault="00FE733E" w:rsidP="00FE733E">
      <w:pPr>
        <w:pStyle w:val="Prrafodelista"/>
        <w:numPr>
          <w:ilvl w:val="0"/>
          <w:numId w:val="17"/>
        </w:numPr>
        <w:spacing w:after="0" w:line="240" w:lineRule="auto"/>
        <w:ind w:left="142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Cumplimiento de personal mínimo requerido</w:t>
      </w:r>
    </w:p>
    <w:p w14:paraId="78F0EF07" w14:textId="2C23D7A7" w:rsidR="00333C8D" w:rsidRPr="00111F80" w:rsidRDefault="00FE733E" w:rsidP="00FE733E">
      <w:pPr>
        <w:pStyle w:val="Prrafodelista"/>
        <w:numPr>
          <w:ilvl w:val="0"/>
          <w:numId w:val="17"/>
        </w:numPr>
        <w:spacing w:after="0" w:line="240" w:lineRule="auto"/>
        <w:ind w:left="142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Nivel de colaboración y comunicación con la Interventoría</w:t>
      </w:r>
    </w:p>
    <w:p w14:paraId="4E0EC9B7" w14:textId="77777777" w:rsidR="00333C8D" w:rsidRPr="00333C8D" w:rsidRDefault="00333C8D" w:rsidP="00111F80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285D5A28" w14:textId="2C304522" w:rsidR="00333C8D" w:rsidRPr="00111F80" w:rsidRDefault="00FE733E" w:rsidP="00FE733E">
      <w:pPr>
        <w:pStyle w:val="Prrafodelista"/>
        <w:numPr>
          <w:ilvl w:val="0"/>
          <w:numId w:val="16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Clasificación del desempeño del Contratista según los rangos establecidos:</w:t>
      </w:r>
    </w:p>
    <w:p w14:paraId="205880DB" w14:textId="62168A74" w:rsidR="00333C8D" w:rsidRPr="00111F80" w:rsidRDefault="00FE733E" w:rsidP="00FE733E">
      <w:pPr>
        <w:pStyle w:val="Prrafodelista"/>
        <w:numPr>
          <w:ilvl w:val="0"/>
          <w:numId w:val="18"/>
        </w:numPr>
        <w:spacing w:after="0" w:line="240" w:lineRule="auto"/>
        <w:ind w:left="142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≥95%: Desempeño Óptimo (Verde)</w:t>
      </w:r>
    </w:p>
    <w:p w14:paraId="7E54209B" w14:textId="15D1F2F5" w:rsidR="00333C8D" w:rsidRPr="00111F80" w:rsidRDefault="00FE733E" w:rsidP="00FE733E">
      <w:pPr>
        <w:pStyle w:val="Prrafodelista"/>
        <w:numPr>
          <w:ilvl w:val="0"/>
          <w:numId w:val="18"/>
        </w:numPr>
        <w:spacing w:after="0" w:line="240" w:lineRule="auto"/>
        <w:ind w:left="142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90-94%: Desempeño Aceptable (Amarillo)</w:t>
      </w:r>
    </w:p>
    <w:p w14:paraId="7C73CC59" w14:textId="64BF9A86" w:rsidR="00333C8D" w:rsidRPr="00111F80" w:rsidRDefault="00FE733E" w:rsidP="00FE733E">
      <w:pPr>
        <w:pStyle w:val="Prrafodelista"/>
        <w:numPr>
          <w:ilvl w:val="0"/>
          <w:numId w:val="18"/>
        </w:numPr>
        <w:spacing w:after="0" w:line="240" w:lineRule="auto"/>
        <w:ind w:left="142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80-89%: Desempeño en Riesgo de Incumplimiento (Naranja)</w:t>
      </w:r>
    </w:p>
    <w:p w14:paraId="01735DDC" w14:textId="2C1C4272" w:rsidR="00333C8D" w:rsidRPr="00111F80" w:rsidRDefault="00FE733E" w:rsidP="00FE733E">
      <w:pPr>
        <w:pStyle w:val="Prrafodelista"/>
        <w:numPr>
          <w:ilvl w:val="0"/>
          <w:numId w:val="18"/>
        </w:numPr>
        <w:spacing w:after="0" w:line="240" w:lineRule="auto"/>
        <w:ind w:left="142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&lt;80%: Desempeño Crítico (Rojo)</w:t>
      </w:r>
    </w:p>
    <w:p w14:paraId="41E46736" w14:textId="77777777" w:rsidR="00333C8D" w:rsidRPr="00333C8D" w:rsidRDefault="00333C8D" w:rsidP="00111F80">
      <w:pPr>
        <w:spacing w:after="0" w:line="240" w:lineRule="auto"/>
        <w:ind w:left="696"/>
        <w:jc w:val="both"/>
        <w:rPr>
          <w:rFonts w:ascii="Arial" w:hAnsi="Arial" w:cs="Arial"/>
          <w:lang w:val="es-CO"/>
        </w:rPr>
      </w:pPr>
    </w:p>
    <w:p w14:paraId="7258557C" w14:textId="04007FAD" w:rsidR="00333C8D" w:rsidRPr="00111F80" w:rsidRDefault="00FE733E" w:rsidP="00FE733E">
      <w:pPr>
        <w:pStyle w:val="Prrafodelista"/>
        <w:numPr>
          <w:ilvl w:val="0"/>
          <w:numId w:val="16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Histórico de los IDC calculados desde el inicio del contrato (si se han calculado en comités anteriores).</w:t>
      </w:r>
    </w:p>
    <w:p w14:paraId="41D47DAB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0FE5DA46" w14:textId="1151312C" w:rsidR="00333C8D" w:rsidRPr="00111F80" w:rsidRDefault="00FE733E" w:rsidP="00FE733E">
      <w:pPr>
        <w:pStyle w:val="Prrafodelista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111F80">
        <w:rPr>
          <w:rFonts w:ascii="Arial" w:hAnsi="Arial" w:cs="Arial"/>
          <w:b/>
          <w:bCs/>
          <w:lang w:val="es-CO"/>
        </w:rPr>
        <w:t>DOCUMENTACIÓN ADMINISTRATIVA Y FINANCIERA:</w:t>
      </w:r>
    </w:p>
    <w:p w14:paraId="7FF3580A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358562B5" w14:textId="5A5C5A50" w:rsidR="00333C8D" w:rsidRPr="00111F80" w:rsidRDefault="00FE733E" w:rsidP="00FE733E">
      <w:pPr>
        <w:pStyle w:val="Prrafodelista"/>
        <w:numPr>
          <w:ilvl w:val="0"/>
          <w:numId w:val="19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Copia del Acta de Inicio del Contrato 2250174/2025 y del Acta de Inicio de la Etapa 1 para cada uno de los nueve (9) frentes de obra.</w:t>
      </w:r>
    </w:p>
    <w:p w14:paraId="592882F5" w14:textId="77777777" w:rsidR="00333C8D" w:rsidRPr="00333C8D" w:rsidRDefault="00333C8D" w:rsidP="00111F80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0234DC9B" w14:textId="5C779C6E" w:rsidR="00333C8D" w:rsidRPr="00111F80" w:rsidRDefault="00FE733E" w:rsidP="00FE733E">
      <w:pPr>
        <w:pStyle w:val="Prrafodelista"/>
        <w:numPr>
          <w:ilvl w:val="0"/>
          <w:numId w:val="19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Estado actual de las pólizas y garantías del Contratista (vigencia, valores asegurados, estado de aprobación).</w:t>
      </w:r>
    </w:p>
    <w:p w14:paraId="40FFD37E" w14:textId="77777777" w:rsidR="00333C8D" w:rsidRPr="00333C8D" w:rsidRDefault="00333C8D" w:rsidP="00111F80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3161508F" w14:textId="0EF2A76B" w:rsidR="00333C8D" w:rsidRPr="00111F80" w:rsidRDefault="00FE733E" w:rsidP="00FE733E">
      <w:pPr>
        <w:pStyle w:val="Prrafodelista"/>
        <w:numPr>
          <w:ilvl w:val="0"/>
          <w:numId w:val="19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Certificación de que el Contratista se encuentra al día en el pago de seguridad social y aportes parafiscales de todo el personal vinculado al proyecto.</w:t>
      </w:r>
    </w:p>
    <w:p w14:paraId="7D5C48E0" w14:textId="77777777" w:rsidR="00333C8D" w:rsidRPr="00333C8D" w:rsidRDefault="00333C8D" w:rsidP="00111F80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5864ABCA" w14:textId="58BE4427" w:rsidR="00333C8D" w:rsidRPr="00111F80" w:rsidRDefault="00FE733E" w:rsidP="00FE733E">
      <w:pPr>
        <w:pStyle w:val="Prrafodelista"/>
        <w:numPr>
          <w:ilvl w:val="0"/>
          <w:numId w:val="19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Informe sobre la existencia de pagos pendientes al Contratista o actas de pago tramitadas durante la Etapa 1 (si las hay).</w:t>
      </w:r>
    </w:p>
    <w:p w14:paraId="291F4C4F" w14:textId="77777777" w:rsidR="00333C8D" w:rsidRPr="00333C8D" w:rsidRDefault="00333C8D" w:rsidP="00111F80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30BF4A11" w14:textId="36486DD4" w:rsidR="00333C8D" w:rsidRPr="00111F80" w:rsidRDefault="00FE733E" w:rsidP="00FE733E">
      <w:pPr>
        <w:pStyle w:val="Prrafodelista"/>
        <w:numPr>
          <w:ilvl w:val="0"/>
          <w:numId w:val="19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Copia del balance presupuestal actualizado del contrato y disponibilidad de recursos para continuar con la Etapa 2 una vez superada la Etapa 1.</w:t>
      </w:r>
    </w:p>
    <w:p w14:paraId="35894013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6D6BE0D5" w14:textId="632FDB54" w:rsidR="00333C8D" w:rsidRPr="00111F80" w:rsidRDefault="00FE733E" w:rsidP="00FE733E">
      <w:pPr>
        <w:pStyle w:val="Prrafodelista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111F80">
        <w:rPr>
          <w:rFonts w:ascii="Arial" w:hAnsi="Arial" w:cs="Arial"/>
          <w:b/>
          <w:bCs/>
          <w:lang w:val="es-CO"/>
        </w:rPr>
        <w:t>DOCUMENTACIÓN SOBRE GESTIONES DEL CONTRATISTA:</w:t>
      </w:r>
    </w:p>
    <w:p w14:paraId="5E9D339A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4FD18E42" w14:textId="7178D956" w:rsidR="00333C8D" w:rsidRPr="00111F80" w:rsidRDefault="00FE733E" w:rsidP="00FE733E">
      <w:pPr>
        <w:pStyle w:val="Prrafodelista"/>
        <w:numPr>
          <w:ilvl w:val="0"/>
          <w:numId w:val="20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 xml:space="preserve">Evidencias documentales de las gestiones efectivamente realizadas por el Contratista ante las diferentes entidades para obtener información necesaria para los diagnósticos jurídicos y técnicos, </w:t>
      </w:r>
      <w:r w:rsidR="00C50B01" w:rsidRPr="00111F80">
        <w:rPr>
          <w:rFonts w:ascii="Arial" w:hAnsi="Arial" w:cs="Arial"/>
          <w:lang w:val="es-CO"/>
        </w:rPr>
        <w:t>incluyendo,</w:t>
      </w:r>
      <w:r w:rsidRPr="00111F80">
        <w:rPr>
          <w:rFonts w:ascii="Arial" w:hAnsi="Arial" w:cs="Arial"/>
          <w:lang w:val="es-CO"/>
        </w:rPr>
        <w:t xml:space="preserve"> pero no limitándose a:</w:t>
      </w:r>
    </w:p>
    <w:p w14:paraId="354B68B9" w14:textId="77777777" w:rsidR="00333C8D" w:rsidRPr="00333C8D" w:rsidRDefault="00FE733E" w:rsidP="00111F80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   </w:t>
      </w:r>
    </w:p>
    <w:p w14:paraId="28FD4684" w14:textId="7D3329C1" w:rsidR="00333C8D" w:rsidRPr="00111F80" w:rsidRDefault="00FE733E" w:rsidP="00FE733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Oficinas de Planeación Municipal de cada jurisdicción</w:t>
      </w:r>
    </w:p>
    <w:p w14:paraId="17871078" w14:textId="05613DF6" w:rsidR="00333C8D" w:rsidRPr="00111F80" w:rsidRDefault="00FE733E" w:rsidP="00FE733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Curadurías urbanas</w:t>
      </w:r>
    </w:p>
    <w:p w14:paraId="338F8F41" w14:textId="49697A96" w:rsidR="00333C8D" w:rsidRPr="00111F80" w:rsidRDefault="00FE733E" w:rsidP="00FE733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Secretarías de Gobierno municipal</w:t>
      </w:r>
    </w:p>
    <w:p w14:paraId="25778B47" w14:textId="787DF78C" w:rsidR="00333C8D" w:rsidRPr="00111F80" w:rsidRDefault="00FE733E" w:rsidP="00FE733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Oficinas de Registro de Instrumentos Públicos</w:t>
      </w:r>
    </w:p>
    <w:p w14:paraId="7626F463" w14:textId="03DEE858" w:rsidR="00333C8D" w:rsidRPr="00111F80" w:rsidRDefault="00FE733E" w:rsidP="00FE733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Instituto Colombiano de Bienestar Familiar (ICBF) a nivel regional y nacional</w:t>
      </w:r>
    </w:p>
    <w:p w14:paraId="4F7A72C0" w14:textId="6B785EEF" w:rsidR="00333C8D" w:rsidRPr="00111F80" w:rsidRDefault="00FE733E" w:rsidP="00FE733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Empresas de servicios públicos (acueducto, alcantarillado, energía, gas, telecomunicaciones)</w:t>
      </w:r>
    </w:p>
    <w:p w14:paraId="27910219" w14:textId="764A4822" w:rsidR="00333C8D" w:rsidRPr="00111F80" w:rsidRDefault="00FE733E" w:rsidP="00FE733E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Corporaciones autónomas regionales (para permisos ambientales, si aplica)</w:t>
      </w:r>
    </w:p>
    <w:p w14:paraId="010A4477" w14:textId="77777777" w:rsidR="00333C8D" w:rsidRPr="00333C8D" w:rsidRDefault="00333C8D" w:rsidP="00111F80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01F1325F" w14:textId="4380678A" w:rsidR="00333C8D" w:rsidRPr="00111F80" w:rsidRDefault="00FE733E" w:rsidP="00FE733E">
      <w:pPr>
        <w:pStyle w:val="Prrafodelista"/>
        <w:numPr>
          <w:ilvl w:val="0"/>
          <w:numId w:val="20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Análisis crítico de la Interventoría sobre si el Contratista agotó TODOS los medios razonables y oportunos para obtener la información requerida, o si su gestión fue deficiente, tardía o se limitó exclusivamente a una sola fuente de información.</w:t>
      </w:r>
    </w:p>
    <w:p w14:paraId="1D260F47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5824CE93" w14:textId="18A14BE5" w:rsidR="00333C8D" w:rsidRPr="00111F80" w:rsidRDefault="00FE733E" w:rsidP="00FE733E">
      <w:pPr>
        <w:pStyle w:val="Prrafodelista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111F80">
        <w:rPr>
          <w:rFonts w:ascii="Arial" w:hAnsi="Arial" w:cs="Arial"/>
          <w:b/>
          <w:bCs/>
          <w:lang w:val="es-CO"/>
        </w:rPr>
        <w:t>PROPUESTA DE MEDIDAS Y RECOMENDACIONES:</w:t>
      </w:r>
    </w:p>
    <w:p w14:paraId="1715BC4D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37E59E81" w14:textId="48BBB1C5" w:rsidR="00333C8D" w:rsidRPr="00111F80" w:rsidRDefault="00FE733E" w:rsidP="00FE733E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Propuesta formal de la Interventoría sobre las medidas que, a su criterio técnico y jurídico, deben adoptarse frente a la situación de incumplimiento, considerando las alternativas previstas en el contrato y en la normativa aplicable:</w:t>
      </w:r>
    </w:p>
    <w:p w14:paraId="7EFE8E1B" w14:textId="77777777" w:rsidR="00333C8D" w:rsidRPr="00333C8D" w:rsidRDefault="00FE733E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   </w:t>
      </w:r>
    </w:p>
    <w:p w14:paraId="069E9A72" w14:textId="3EDE5B4C" w:rsidR="00333C8D" w:rsidRPr="00111F80" w:rsidRDefault="00FE733E" w:rsidP="00FE733E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Aplicación de la Cláusula Penal de Apremio (con tasación definitiva)</w:t>
      </w:r>
    </w:p>
    <w:p w14:paraId="0D97CBFA" w14:textId="26D0D07F" w:rsidR="00333C8D" w:rsidRPr="00111F80" w:rsidRDefault="00FE733E" w:rsidP="00FE733E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Otorgamiento de un plazo adicional con condiciones específicas</w:t>
      </w:r>
    </w:p>
    <w:p w14:paraId="1378F104" w14:textId="47BF000E" w:rsidR="00333C8D" w:rsidRPr="00111F80" w:rsidRDefault="00FE733E" w:rsidP="00FE733E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Aplicación de otras medidas correctivas (especificando cuáles)</w:t>
      </w:r>
    </w:p>
    <w:p w14:paraId="21C2ECF6" w14:textId="3615B200" w:rsidR="00333C8D" w:rsidRPr="00111F80" w:rsidRDefault="00FE733E" w:rsidP="00FE733E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Inicio de proceso de caducidad del contrato (si el incumplimiento es grave y definitivo)</w:t>
      </w:r>
    </w:p>
    <w:p w14:paraId="4E097049" w14:textId="0CE18296" w:rsidR="00333C8D" w:rsidRPr="00111F80" w:rsidRDefault="00FE733E" w:rsidP="00FE733E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Afectación de las garantías del contrato</w:t>
      </w:r>
    </w:p>
    <w:p w14:paraId="5B256EF8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382CD5BB" w14:textId="77777777" w:rsidR="00111F80" w:rsidRDefault="00FE733E" w:rsidP="00FE733E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Análisis de proporcionalidad de las medidas propuestas frente a la gravedad del incumplimiento y sus consecuencias reales sobre el proyecto.</w:t>
      </w:r>
    </w:p>
    <w:p w14:paraId="26336467" w14:textId="77777777" w:rsidR="00111F80" w:rsidRDefault="00111F80" w:rsidP="00111F80">
      <w:pPr>
        <w:pStyle w:val="Prrafodelista"/>
        <w:spacing w:after="0" w:line="240" w:lineRule="auto"/>
        <w:ind w:left="1068"/>
        <w:jc w:val="both"/>
        <w:rPr>
          <w:rFonts w:ascii="Arial" w:hAnsi="Arial" w:cs="Arial"/>
          <w:lang w:val="es-CO"/>
        </w:rPr>
      </w:pPr>
    </w:p>
    <w:p w14:paraId="3AF454B3" w14:textId="77777777" w:rsidR="00111F80" w:rsidRDefault="00FE733E" w:rsidP="00FE733E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Evaluación de si la aplicación de la cláusula penal garantiza efectivamente que el Contratista subsane los incumplimientos o si se requieren medidas adicionales</w:t>
      </w:r>
      <w:r w:rsidR="00111F80">
        <w:rPr>
          <w:rFonts w:ascii="Arial" w:hAnsi="Arial" w:cs="Arial"/>
          <w:lang w:val="es-CO"/>
        </w:rPr>
        <w:t>.</w:t>
      </w:r>
    </w:p>
    <w:p w14:paraId="4A622447" w14:textId="77777777" w:rsidR="00111F80" w:rsidRPr="00111F80" w:rsidRDefault="00111F80" w:rsidP="00111F80">
      <w:pPr>
        <w:pStyle w:val="Prrafodelista"/>
        <w:rPr>
          <w:rFonts w:ascii="Arial" w:hAnsi="Arial" w:cs="Arial"/>
          <w:lang w:val="es-CO"/>
        </w:rPr>
      </w:pPr>
    </w:p>
    <w:p w14:paraId="4EBA1266" w14:textId="6F200889" w:rsidR="00333C8D" w:rsidRPr="00111F80" w:rsidRDefault="00FE733E" w:rsidP="00FE733E">
      <w:pPr>
        <w:pStyle w:val="Prrafodelista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Recomendación sobre la conveniencia de continuar con el Contratista en la Etapa 2 del proyecto, considerando el nivel de desempeño evidenciado en la Etapa 1.</w:t>
      </w:r>
    </w:p>
    <w:p w14:paraId="5360A3C0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3D76EEA4" w14:textId="2CFA46D5" w:rsidR="00333C8D" w:rsidRPr="00111F80" w:rsidRDefault="00FE733E" w:rsidP="00FE733E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111F80">
        <w:rPr>
          <w:rFonts w:ascii="Arial" w:hAnsi="Arial" w:cs="Arial"/>
          <w:b/>
          <w:bCs/>
          <w:lang w:val="es-CO"/>
        </w:rPr>
        <w:t>CONSIDERACIONES ADICIONALES SOBRE LA INFORMACIÓN RECIBIDA</w:t>
      </w:r>
    </w:p>
    <w:p w14:paraId="16ADE704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</w:p>
    <w:p w14:paraId="28844B56" w14:textId="467E055E" w:rsidR="00333C8D" w:rsidRPr="00111F80" w:rsidRDefault="00FE733E" w:rsidP="00FE733E">
      <w:pPr>
        <w:pStyle w:val="Prrafodelista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111F80">
        <w:rPr>
          <w:rFonts w:ascii="Arial" w:hAnsi="Arial" w:cs="Arial"/>
          <w:b/>
          <w:bCs/>
          <w:lang w:val="es-CO"/>
        </w:rPr>
        <w:t>PERSISTENCIA DE ATRASOS EN REPORTES SEMANALES:</w:t>
      </w:r>
    </w:p>
    <w:p w14:paraId="764AF5A2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34BE4E6C" w14:textId="085C1429" w:rsidR="00333C8D" w:rsidRPr="00333C8D" w:rsidRDefault="00CE7685" w:rsidP="00111F80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La</w:t>
      </w:r>
      <w:r w:rsidR="00FE733E" w:rsidRPr="00333C8D">
        <w:rPr>
          <w:rFonts w:ascii="Arial" w:hAnsi="Arial" w:cs="Arial"/>
          <w:lang w:val="es-CO"/>
        </w:rPr>
        <w:t xml:space="preserve"> Supervisión </w:t>
      </w:r>
      <w:r>
        <w:rPr>
          <w:rFonts w:ascii="Arial" w:hAnsi="Arial" w:cs="Arial"/>
          <w:lang w:val="es-CO"/>
        </w:rPr>
        <w:t xml:space="preserve">designada </w:t>
      </w:r>
      <w:r w:rsidR="00FE733E" w:rsidRPr="00333C8D">
        <w:rPr>
          <w:rFonts w:ascii="Arial" w:hAnsi="Arial" w:cs="Arial"/>
          <w:lang w:val="es-CO"/>
        </w:rPr>
        <w:t>observa con preocupación que, de acuerdo con los informes semanales más recientes de la Interventoría, los atrasos reportados en los radicados 202561010230002 y 202561010241992 NO SOLAMENTE NO SE HAN SUBSANADO, sino que, por el contrario, PERSISTEN E INCLUSO SE HAN AGUDIZADO.</w:t>
      </w:r>
    </w:p>
    <w:p w14:paraId="03D367C5" w14:textId="77777777" w:rsidR="00333C8D" w:rsidRPr="00333C8D" w:rsidRDefault="00333C8D" w:rsidP="00111F80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</w:p>
    <w:p w14:paraId="60409E92" w14:textId="77777777" w:rsidR="00333C8D" w:rsidRPr="00333C8D" w:rsidRDefault="00FE733E" w:rsidP="00111F80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Según el último reporte semanal disponible, a la fecha 18 de noviembre de 2025, el Contratista aún no ha entregado la totalidad de los diagnósticos técnicos programados para el 3 de noviembre de 2025, y continúa presentando justificaciones sobre demoras en la obtención de información por parte de terceros, sin evidenciar una gestión proactiva, simultánea y exhaustiva ante todas las fuentes posibles de información.</w:t>
      </w:r>
    </w:p>
    <w:p w14:paraId="2A10351C" w14:textId="77777777" w:rsidR="00333C8D" w:rsidRPr="00333C8D" w:rsidRDefault="00333C8D" w:rsidP="00111F80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</w:p>
    <w:p w14:paraId="4AD2467E" w14:textId="77777777" w:rsidR="00333C8D" w:rsidRPr="00333C8D" w:rsidRDefault="00FE733E" w:rsidP="00111F80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Esta situación configura un INCUMPLIMIENTO REITERADO Y SISTEMÁTICO de las obligaciones contractuales, lo cual amerita una evaluación rigurosa y la adopción de medidas definitivas para proteger los intereses de ENTerritorio S.A. y del proyecto en general.</w:t>
      </w:r>
    </w:p>
    <w:p w14:paraId="7FE72902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621D3EBD" w14:textId="5F9CCC71" w:rsidR="00333C8D" w:rsidRPr="00111F80" w:rsidRDefault="00FE733E" w:rsidP="00FE733E">
      <w:pPr>
        <w:pStyle w:val="Prrafodelista"/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111F80">
        <w:rPr>
          <w:rFonts w:ascii="Arial" w:hAnsi="Arial" w:cs="Arial"/>
          <w:b/>
          <w:bCs/>
          <w:lang w:val="es-CO"/>
        </w:rPr>
        <w:t>NECESIDAD DE EVALUACIÓN INTEGRAL:</w:t>
      </w:r>
    </w:p>
    <w:p w14:paraId="16FCD32C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7C3DF1C8" w14:textId="7BFFB8E2" w:rsidR="00333C8D" w:rsidRPr="00333C8D" w:rsidRDefault="00FE733E" w:rsidP="00111F80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 xml:space="preserve">Sin perjuicio de la gravedad de los incumplimientos reportados, </w:t>
      </w:r>
      <w:r w:rsidR="00CE7685">
        <w:rPr>
          <w:rFonts w:ascii="Arial" w:hAnsi="Arial" w:cs="Arial"/>
          <w:lang w:val="es-CO"/>
        </w:rPr>
        <w:t>la</w:t>
      </w:r>
      <w:r w:rsidRPr="00333C8D">
        <w:rPr>
          <w:rFonts w:ascii="Arial" w:hAnsi="Arial" w:cs="Arial"/>
          <w:lang w:val="es-CO"/>
        </w:rPr>
        <w:t xml:space="preserve"> </w:t>
      </w:r>
      <w:r w:rsidR="00CE7685">
        <w:rPr>
          <w:rFonts w:ascii="Arial" w:hAnsi="Arial" w:cs="Arial"/>
          <w:lang w:val="es-CO"/>
        </w:rPr>
        <w:t>s</w:t>
      </w:r>
      <w:r w:rsidRPr="00333C8D">
        <w:rPr>
          <w:rFonts w:ascii="Arial" w:hAnsi="Arial" w:cs="Arial"/>
          <w:lang w:val="es-CO"/>
        </w:rPr>
        <w:t xml:space="preserve">upervisión </w:t>
      </w:r>
      <w:r w:rsidR="00CE7685">
        <w:rPr>
          <w:rFonts w:ascii="Arial" w:hAnsi="Arial" w:cs="Arial"/>
          <w:lang w:val="es-CO"/>
        </w:rPr>
        <w:t xml:space="preserve">designada </w:t>
      </w:r>
      <w:r w:rsidRPr="00333C8D">
        <w:rPr>
          <w:rFonts w:ascii="Arial" w:hAnsi="Arial" w:cs="Arial"/>
          <w:lang w:val="es-CO"/>
        </w:rPr>
        <w:t>considera indispensable contar con la TOTALIDAD de la documentación solicitada en el numeral 2 de la presente comunicación, para poder realizar una evaluación técnica, jurídica y financiera INTEGRAL, OBJETIVA y DEBIDAMENTE FUNDAMENTADA de la situación.</w:t>
      </w:r>
    </w:p>
    <w:p w14:paraId="6F718BB3" w14:textId="77777777" w:rsidR="00333C8D" w:rsidRPr="00333C8D" w:rsidRDefault="00333C8D" w:rsidP="00111F80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</w:p>
    <w:p w14:paraId="72095094" w14:textId="77777777" w:rsidR="00333C8D" w:rsidRPr="00333C8D" w:rsidRDefault="00FE733E" w:rsidP="00111F80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Dicha evaluación permitirá determinar:</w:t>
      </w:r>
    </w:p>
    <w:p w14:paraId="6A653606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2C633C38" w14:textId="129AD60F" w:rsidR="00111F80" w:rsidRDefault="00FE733E" w:rsidP="00FE733E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Si efectivamente se configuran todos los elementos necesarios para la aplicación de la Cláusula Penal de Apremio establecida en la Cláusula Décima Quinta del Contrato 2250174/2025.</w:t>
      </w:r>
    </w:p>
    <w:p w14:paraId="5912C47B" w14:textId="77777777" w:rsidR="00111F80" w:rsidRDefault="00111F80" w:rsidP="00111F80">
      <w:pPr>
        <w:pStyle w:val="Prrafodelista"/>
        <w:spacing w:after="0" w:line="240" w:lineRule="auto"/>
        <w:ind w:left="1068"/>
        <w:jc w:val="both"/>
        <w:rPr>
          <w:rFonts w:ascii="Arial" w:hAnsi="Arial" w:cs="Arial"/>
          <w:lang w:val="es-CO"/>
        </w:rPr>
      </w:pPr>
    </w:p>
    <w:p w14:paraId="2C92CB8D" w14:textId="40088404" w:rsidR="00111F80" w:rsidRDefault="00FE733E" w:rsidP="00FE733E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Si el cálculo de la penalidad propuesto por la Interventoría ($22.746.768,89 al 6 de noviembre de 2025) es técnica y jurídicamente correcto, o si debe ser ajustado considerando el tiempo transcurrido y el estado actualizado de los incumplimientos.</w:t>
      </w:r>
    </w:p>
    <w:p w14:paraId="21BD656C" w14:textId="77777777" w:rsidR="00111F80" w:rsidRPr="00111F80" w:rsidRDefault="00111F80" w:rsidP="00111F80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0B1F95EA" w14:textId="5DC9C8CC" w:rsidR="00111F80" w:rsidRDefault="00FE733E" w:rsidP="00FE733E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Si las causas de los atrasos son EXCLUSIVAMENTE imputables al Contratista, o si existen circunstancias atenuantes, causas externas o corresponsabilidades de terceros que deban ser consideradas en la tasación de la penalidad.</w:t>
      </w:r>
    </w:p>
    <w:p w14:paraId="21291056" w14:textId="77777777" w:rsidR="00111F80" w:rsidRPr="00111F80" w:rsidRDefault="00111F80" w:rsidP="00111F80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51931509" w14:textId="5B4D4C5C" w:rsidR="00111F80" w:rsidRDefault="00FE733E" w:rsidP="00FE733E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lastRenderedPageBreak/>
        <w:t>Si las medidas de apremio propuestas son PROPORCIONALES a la gravedad del incumplimiento y si efectivamente pueden garantizar la corrección de la situación y la continuidad exitosa del proyecto.</w:t>
      </w:r>
    </w:p>
    <w:p w14:paraId="3F775909" w14:textId="77777777" w:rsidR="00111F80" w:rsidRPr="00111F80" w:rsidRDefault="00111F80" w:rsidP="00111F80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5CA76273" w14:textId="538FE00C" w:rsidR="00333C8D" w:rsidRPr="00111F80" w:rsidRDefault="00FE733E" w:rsidP="00FE733E">
      <w:pPr>
        <w:pStyle w:val="Prrafodelist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111F80">
        <w:rPr>
          <w:rFonts w:ascii="Arial" w:hAnsi="Arial" w:cs="Arial"/>
          <w:lang w:val="es-CO"/>
        </w:rPr>
        <w:t>Si se ha cumplido RIGUROSAMENTE con el debido proceso contractual, garantizando el derecho de defensa y contradicción del Contratista antes de la imposición de sanciones.</w:t>
      </w:r>
    </w:p>
    <w:p w14:paraId="1C78C6B2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606B6A3C" w14:textId="4060AC4F" w:rsidR="00333C8D" w:rsidRPr="00B30A4D" w:rsidRDefault="00FE733E" w:rsidP="00FE733E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B30A4D">
        <w:rPr>
          <w:rFonts w:ascii="Arial" w:hAnsi="Arial" w:cs="Arial"/>
          <w:b/>
          <w:bCs/>
          <w:lang w:val="es-CO"/>
        </w:rPr>
        <w:t>NORMATIVA APLICABLE Y MARCO CONTRACTUAL</w:t>
      </w:r>
    </w:p>
    <w:p w14:paraId="13D77C41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4CC69823" w14:textId="6F1703B8" w:rsidR="00333C8D" w:rsidRPr="00333C8D" w:rsidRDefault="00FE733E" w:rsidP="00B30A4D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 xml:space="preserve">Para efectos de la evaluación que realizará </w:t>
      </w:r>
      <w:r w:rsidR="00CE7685">
        <w:rPr>
          <w:rFonts w:ascii="Arial" w:hAnsi="Arial" w:cs="Arial"/>
          <w:lang w:val="es-CO"/>
        </w:rPr>
        <w:t>la s</w:t>
      </w:r>
      <w:r w:rsidRPr="00333C8D">
        <w:rPr>
          <w:rFonts w:ascii="Arial" w:hAnsi="Arial" w:cs="Arial"/>
          <w:lang w:val="es-CO"/>
        </w:rPr>
        <w:t>upervisión</w:t>
      </w:r>
      <w:r w:rsidR="00CE7685">
        <w:rPr>
          <w:rFonts w:ascii="Arial" w:hAnsi="Arial" w:cs="Arial"/>
          <w:lang w:val="es-CO"/>
        </w:rPr>
        <w:t xml:space="preserve"> designada</w:t>
      </w:r>
      <w:r w:rsidRPr="00333C8D">
        <w:rPr>
          <w:rFonts w:ascii="Arial" w:hAnsi="Arial" w:cs="Arial"/>
          <w:lang w:val="es-CO"/>
        </w:rPr>
        <w:t>, se tendrán como marco de referencia las siguientes disposiciones contractuales y normativas:</w:t>
      </w:r>
    </w:p>
    <w:p w14:paraId="79C75E56" w14:textId="77777777" w:rsidR="00333C8D" w:rsidRPr="00333C8D" w:rsidRDefault="00333C8D" w:rsidP="00B30A4D">
      <w:pPr>
        <w:spacing w:after="0" w:line="240" w:lineRule="auto"/>
        <w:ind w:left="708"/>
        <w:jc w:val="both"/>
        <w:rPr>
          <w:rFonts w:ascii="Arial" w:hAnsi="Arial" w:cs="Arial"/>
          <w:lang w:val="es-CO"/>
        </w:rPr>
      </w:pPr>
    </w:p>
    <w:p w14:paraId="707B1176" w14:textId="72DE85A8" w:rsidR="00333C8D" w:rsidRPr="00B30A4D" w:rsidRDefault="00FE733E" w:rsidP="00FE733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Contrato de Obra No. 2250174 de 2025, especialmente:</w:t>
      </w:r>
    </w:p>
    <w:p w14:paraId="3C59BE66" w14:textId="4F6AB0FF" w:rsidR="00333C8D" w:rsidRPr="00B30A4D" w:rsidRDefault="00FE733E" w:rsidP="00FE733E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Cláusula Décima: Plazo del contrato</w:t>
      </w:r>
    </w:p>
    <w:p w14:paraId="59EA237F" w14:textId="0688C333" w:rsidR="00333C8D" w:rsidRPr="00B30A4D" w:rsidRDefault="00FE733E" w:rsidP="00FE733E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Cláusula Décima Primera: Obligaciones de las partes</w:t>
      </w:r>
    </w:p>
    <w:p w14:paraId="0660B42E" w14:textId="0FAC4B1A" w:rsidR="00333C8D" w:rsidRPr="00B30A4D" w:rsidRDefault="00FE733E" w:rsidP="00FE733E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Cláusula Décima Quinta: Cláusula Penal de Apremio</w:t>
      </w:r>
    </w:p>
    <w:p w14:paraId="46ECF18C" w14:textId="70DAD464" w:rsidR="00333C8D" w:rsidRPr="00B30A4D" w:rsidRDefault="00FE733E" w:rsidP="00FE733E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Cláusula Décima Sexta: Cláusula Penal Pecuniaria</w:t>
      </w:r>
    </w:p>
    <w:p w14:paraId="0AFB617A" w14:textId="1785A9D3" w:rsidR="00333C8D" w:rsidRPr="00B30A4D" w:rsidRDefault="00FE733E" w:rsidP="00FE733E">
      <w:pPr>
        <w:pStyle w:val="Prrafodelista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Cláusula Trigésima Octava: Régimen jurídico aplicable (derecho privado)</w:t>
      </w:r>
    </w:p>
    <w:p w14:paraId="68D74216" w14:textId="77777777" w:rsidR="00333C8D" w:rsidRPr="00333C8D" w:rsidRDefault="00333C8D" w:rsidP="00B30A4D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250F2BBF" w14:textId="085244E9" w:rsidR="00333C8D" w:rsidRPr="00B30A4D" w:rsidRDefault="00FE733E" w:rsidP="00FE733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Documento de Caracterización F-PR-26 del proyecto, especialmente:</w:t>
      </w:r>
    </w:p>
    <w:p w14:paraId="520E0B7D" w14:textId="50DA0398" w:rsidR="00333C8D" w:rsidRPr="00B30A4D" w:rsidRDefault="00FE733E" w:rsidP="00FE733E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Alcance de la Etapa 1: Diagnóstico técnico y jurídico, definición de alcance, revisión y complementación de estudios técnicos, trámites de licencias y permisos</w:t>
      </w:r>
    </w:p>
    <w:p w14:paraId="7FDB90B9" w14:textId="789CC0DC" w:rsidR="00333C8D" w:rsidRPr="00B30A4D" w:rsidRDefault="00FE733E" w:rsidP="00FE733E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Tabla de Indicadores de Desempeño Contractual (IDC)</w:t>
      </w:r>
    </w:p>
    <w:p w14:paraId="254C1301" w14:textId="65D6884B" w:rsidR="00333C8D" w:rsidRPr="00B30A4D" w:rsidRDefault="00FE733E" w:rsidP="00FE733E">
      <w:pPr>
        <w:pStyle w:val="Prrafodelista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Requisitos documentales para la Etapa 1</w:t>
      </w:r>
    </w:p>
    <w:p w14:paraId="7281C256" w14:textId="77777777" w:rsidR="00333C8D" w:rsidRPr="00333C8D" w:rsidRDefault="00333C8D" w:rsidP="00B30A4D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2D252B76" w14:textId="77777777" w:rsidR="00B30A4D" w:rsidRDefault="00FE733E" w:rsidP="00FE733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Manual de Supervisión e Interventoría M-GG-02 V03 de ENTerritorio S.A.</w:t>
      </w:r>
    </w:p>
    <w:p w14:paraId="72ED587D" w14:textId="77777777" w:rsidR="00B30A4D" w:rsidRDefault="00B30A4D" w:rsidP="00B30A4D">
      <w:pPr>
        <w:pStyle w:val="Prrafodelista"/>
        <w:spacing w:after="0" w:line="240" w:lineRule="auto"/>
        <w:ind w:left="1068"/>
        <w:jc w:val="both"/>
        <w:rPr>
          <w:rFonts w:ascii="Arial" w:hAnsi="Arial" w:cs="Arial"/>
          <w:lang w:val="es-CO"/>
        </w:rPr>
      </w:pPr>
    </w:p>
    <w:p w14:paraId="5F8C6EAC" w14:textId="77777777" w:rsidR="00B30A4D" w:rsidRDefault="00FE733E" w:rsidP="00FE733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Guía de Lineamientos para la Aplicación de Medidas frente al Incumplimiento de Obligaciones Contractuales GPR02_V03 de ENTerritorio S.A.</w:t>
      </w:r>
    </w:p>
    <w:p w14:paraId="297E9A39" w14:textId="77777777" w:rsidR="00B30A4D" w:rsidRPr="00B30A4D" w:rsidRDefault="00B30A4D" w:rsidP="00B30A4D">
      <w:pPr>
        <w:pStyle w:val="Prrafodelista"/>
        <w:rPr>
          <w:rFonts w:ascii="Arial" w:hAnsi="Arial" w:cs="Arial"/>
          <w:lang w:val="es-CO"/>
        </w:rPr>
      </w:pPr>
    </w:p>
    <w:p w14:paraId="4DACDD7D" w14:textId="77777777" w:rsidR="00B30A4D" w:rsidRDefault="00FE733E" w:rsidP="00FE733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Guía para el Manual de Supervisión e Interventoría GGG03_V03 de ENTerritorio S.A.</w:t>
      </w:r>
    </w:p>
    <w:p w14:paraId="7BB9D029" w14:textId="77777777" w:rsidR="00B30A4D" w:rsidRPr="00B30A4D" w:rsidRDefault="00B30A4D" w:rsidP="00B30A4D">
      <w:pPr>
        <w:pStyle w:val="Prrafodelista"/>
        <w:rPr>
          <w:rFonts w:ascii="Arial" w:hAnsi="Arial" w:cs="Arial"/>
          <w:lang w:val="es-CO"/>
        </w:rPr>
      </w:pPr>
    </w:p>
    <w:p w14:paraId="183E37B0" w14:textId="433E721F" w:rsidR="00333C8D" w:rsidRPr="00B30A4D" w:rsidRDefault="00FE733E" w:rsidP="00FE733E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Código Civil Colombiano, Código de Comercio y demás normativa de derecho privado aplicable a los contratos de ENTerritorio S.A., conforme a la Ley 1150 de 2007.</w:t>
      </w:r>
    </w:p>
    <w:p w14:paraId="25EB2AE3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49D91909" w14:textId="68FDF948" w:rsidR="00333C8D" w:rsidRPr="00B30A4D" w:rsidRDefault="00FE733E" w:rsidP="00FE733E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B30A4D">
        <w:rPr>
          <w:rFonts w:ascii="Arial" w:hAnsi="Arial" w:cs="Arial"/>
          <w:b/>
          <w:bCs/>
          <w:lang w:val="es-CO"/>
        </w:rPr>
        <w:t>PLAZO PARA LA ENTREGA DE DOCUMENTACIÓN Y PRÓXIMOS PASOS</w:t>
      </w:r>
    </w:p>
    <w:p w14:paraId="28A24E8E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75AC60B8" w14:textId="30BEA7A7" w:rsidR="00333C8D" w:rsidRPr="00333C8D" w:rsidRDefault="00FE733E" w:rsidP="00B30A4D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 xml:space="preserve">La Interventoría INGEABAL S.A.S. - BIC deberá remitir la totalidad de la documentación solicitada en el numeral 2 de la presente comunicación en un plazo máximo de </w:t>
      </w:r>
      <w:r w:rsidR="00B30A4D" w:rsidRPr="00B30A4D">
        <w:rPr>
          <w:rFonts w:ascii="Arial" w:hAnsi="Arial" w:cs="Arial"/>
          <w:b/>
          <w:bCs/>
          <w:lang w:val="es-CO"/>
        </w:rPr>
        <w:t>cinco (5) días hábiles</w:t>
      </w:r>
      <w:r w:rsidRPr="00333C8D">
        <w:rPr>
          <w:rFonts w:ascii="Arial" w:hAnsi="Arial" w:cs="Arial"/>
          <w:lang w:val="es-CO"/>
        </w:rPr>
        <w:t xml:space="preserve"> contados a partir del recibo de este oficio, al correo electrónico svesga@enterritorio.gov.co y con copia a </w:t>
      </w:r>
      <w:hyperlink r:id="rId12" w:history="1">
        <w:r w:rsidR="00B30A4D" w:rsidRPr="00746942">
          <w:rPr>
            <w:rStyle w:val="Hipervnculo"/>
            <w:rFonts w:ascii="Arial" w:hAnsi="Arial" w:cs="Arial"/>
            <w:lang w:val="es-CO"/>
          </w:rPr>
          <w:t>correspondencia.lira@enterritorio.gov.co</w:t>
        </w:r>
      </w:hyperlink>
      <w:r w:rsidRPr="00333C8D">
        <w:rPr>
          <w:rFonts w:ascii="Arial" w:hAnsi="Arial" w:cs="Arial"/>
          <w:lang w:val="es-CO"/>
        </w:rPr>
        <w:t>.</w:t>
      </w:r>
      <w:r w:rsidR="00B30A4D">
        <w:rPr>
          <w:rFonts w:ascii="Arial" w:hAnsi="Arial" w:cs="Arial"/>
          <w:lang w:val="es-CO"/>
        </w:rPr>
        <w:t xml:space="preserve"> </w:t>
      </w:r>
    </w:p>
    <w:p w14:paraId="71076974" w14:textId="77777777" w:rsidR="00333C8D" w:rsidRPr="00333C8D" w:rsidRDefault="00333C8D" w:rsidP="00B30A4D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</w:p>
    <w:p w14:paraId="446575A9" w14:textId="19B128A6" w:rsidR="00333C8D" w:rsidRPr="00333C8D" w:rsidRDefault="00FE733E" w:rsidP="00B30A4D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 xml:space="preserve">La documentación deberá estar debidamente organizada, foliada e indexada, facilitando su revisión por parte de </w:t>
      </w:r>
      <w:r w:rsidR="00CE7685">
        <w:rPr>
          <w:rFonts w:ascii="Arial" w:hAnsi="Arial" w:cs="Arial"/>
          <w:lang w:val="es-CO"/>
        </w:rPr>
        <w:t>la</w:t>
      </w:r>
      <w:r w:rsidRPr="00333C8D">
        <w:rPr>
          <w:rFonts w:ascii="Arial" w:hAnsi="Arial" w:cs="Arial"/>
          <w:lang w:val="es-CO"/>
        </w:rPr>
        <w:t xml:space="preserve"> </w:t>
      </w:r>
      <w:proofErr w:type="spellStart"/>
      <w:r w:rsidR="00CE7685">
        <w:rPr>
          <w:rFonts w:ascii="Arial" w:hAnsi="Arial" w:cs="Arial"/>
          <w:lang w:val="es-CO"/>
        </w:rPr>
        <w:t>s</w:t>
      </w:r>
      <w:r w:rsidRPr="00333C8D">
        <w:rPr>
          <w:rFonts w:ascii="Arial" w:hAnsi="Arial" w:cs="Arial"/>
          <w:lang w:val="es-CO"/>
        </w:rPr>
        <w:t>upervisión</w:t>
      </w:r>
      <w:r w:rsidR="00CE7685">
        <w:rPr>
          <w:rFonts w:ascii="Arial" w:hAnsi="Arial" w:cs="Arial"/>
          <w:lang w:val="es-CO"/>
        </w:rPr>
        <w:t>designada</w:t>
      </w:r>
      <w:proofErr w:type="spellEnd"/>
      <w:r w:rsidRPr="00333C8D">
        <w:rPr>
          <w:rFonts w:ascii="Arial" w:hAnsi="Arial" w:cs="Arial"/>
          <w:lang w:val="es-CO"/>
        </w:rPr>
        <w:t>. Se deberá incluir un índice general de la documentación remitida.</w:t>
      </w:r>
    </w:p>
    <w:p w14:paraId="035FAB3E" w14:textId="77777777" w:rsidR="00333C8D" w:rsidRPr="00333C8D" w:rsidRDefault="00333C8D" w:rsidP="00B30A4D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</w:p>
    <w:p w14:paraId="08390AA5" w14:textId="4451652D" w:rsidR="00333C8D" w:rsidRDefault="00FE733E" w:rsidP="00B30A4D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lastRenderedPageBreak/>
        <w:t>Una vez recibida y analizada la documentación completa,</w:t>
      </w:r>
      <w:r w:rsidR="00CE7685">
        <w:rPr>
          <w:rFonts w:ascii="Arial" w:hAnsi="Arial" w:cs="Arial"/>
          <w:lang w:val="es-CO"/>
        </w:rPr>
        <w:t xml:space="preserve"> la</w:t>
      </w:r>
      <w:r w:rsidRPr="00333C8D">
        <w:rPr>
          <w:rFonts w:ascii="Arial" w:hAnsi="Arial" w:cs="Arial"/>
          <w:lang w:val="es-CO"/>
        </w:rPr>
        <w:t xml:space="preserve"> </w:t>
      </w:r>
      <w:r w:rsidR="00CE7685">
        <w:rPr>
          <w:rFonts w:ascii="Arial" w:hAnsi="Arial" w:cs="Arial"/>
          <w:lang w:val="es-CO"/>
        </w:rPr>
        <w:t>s</w:t>
      </w:r>
      <w:r w:rsidRPr="00333C8D">
        <w:rPr>
          <w:rFonts w:ascii="Arial" w:hAnsi="Arial" w:cs="Arial"/>
          <w:lang w:val="es-CO"/>
        </w:rPr>
        <w:t xml:space="preserve">upervisión </w:t>
      </w:r>
      <w:r w:rsidR="00CE7685">
        <w:rPr>
          <w:rFonts w:ascii="Arial" w:hAnsi="Arial" w:cs="Arial"/>
          <w:lang w:val="es-CO"/>
        </w:rPr>
        <w:t xml:space="preserve">designada </w:t>
      </w:r>
      <w:r w:rsidRPr="00333C8D">
        <w:rPr>
          <w:rFonts w:ascii="Arial" w:hAnsi="Arial" w:cs="Arial"/>
          <w:lang w:val="es-CO"/>
        </w:rPr>
        <w:t>procederá a:</w:t>
      </w:r>
    </w:p>
    <w:p w14:paraId="01A3400D" w14:textId="77777777" w:rsidR="00CE7685" w:rsidRPr="00333C8D" w:rsidRDefault="00CE7685" w:rsidP="00B30A4D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</w:p>
    <w:p w14:paraId="7D66076D" w14:textId="625F6D4A" w:rsidR="00B30A4D" w:rsidRDefault="00FE733E" w:rsidP="00FE733E">
      <w:pPr>
        <w:pStyle w:val="Prrafodelista"/>
        <w:numPr>
          <w:ilvl w:val="0"/>
          <w:numId w:val="28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Realizar la evaluación técnica, jurídica y financiera integral de la situación de incumplimiento.</w:t>
      </w:r>
    </w:p>
    <w:p w14:paraId="01F09EB5" w14:textId="77777777" w:rsidR="00B30A4D" w:rsidRDefault="00B30A4D" w:rsidP="00B30A4D">
      <w:pPr>
        <w:pStyle w:val="Prrafodelista"/>
        <w:spacing w:after="0" w:line="240" w:lineRule="auto"/>
        <w:ind w:left="1068"/>
        <w:jc w:val="both"/>
        <w:rPr>
          <w:rFonts w:ascii="Arial" w:hAnsi="Arial" w:cs="Arial"/>
          <w:lang w:val="es-CO"/>
        </w:rPr>
      </w:pPr>
    </w:p>
    <w:p w14:paraId="481F4A54" w14:textId="07052BAC" w:rsidR="00B30A4D" w:rsidRDefault="00FE733E" w:rsidP="00FE733E">
      <w:pPr>
        <w:pStyle w:val="Prrafodelista"/>
        <w:numPr>
          <w:ilvl w:val="0"/>
          <w:numId w:val="28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Solicitar concepto jurídico al área legal de ENTerritorio S.A. sobre la procedencia y legalidad de la aplicación de la Cláusula Penal de Apremio.</w:t>
      </w:r>
    </w:p>
    <w:p w14:paraId="6C691583" w14:textId="77777777" w:rsidR="00B30A4D" w:rsidRPr="00B30A4D" w:rsidRDefault="00B30A4D" w:rsidP="00B30A4D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5B1F7F31" w14:textId="73540306" w:rsidR="00B30A4D" w:rsidRDefault="00FE733E" w:rsidP="00FE733E">
      <w:pPr>
        <w:pStyle w:val="Prrafodelista"/>
        <w:numPr>
          <w:ilvl w:val="0"/>
          <w:numId w:val="28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Convocar a una reunión con la Interventoría, el Contratista de Obra y el área jurídica de ENTerritorio para analizar la situación y determinar las medidas definitivas a adoptar.</w:t>
      </w:r>
    </w:p>
    <w:p w14:paraId="790504CC" w14:textId="77777777" w:rsidR="00B30A4D" w:rsidRPr="00B30A4D" w:rsidRDefault="00B30A4D" w:rsidP="00B30A4D">
      <w:pPr>
        <w:spacing w:after="0" w:line="240" w:lineRule="auto"/>
        <w:ind w:left="348"/>
        <w:jc w:val="both"/>
        <w:rPr>
          <w:rFonts w:ascii="Arial" w:hAnsi="Arial" w:cs="Arial"/>
          <w:lang w:val="es-CO"/>
        </w:rPr>
      </w:pPr>
    </w:p>
    <w:p w14:paraId="0E8614F6" w14:textId="16732A03" w:rsidR="00333C8D" w:rsidRPr="00B30A4D" w:rsidRDefault="00FE733E" w:rsidP="00FE733E">
      <w:pPr>
        <w:pStyle w:val="Prrafodelista"/>
        <w:numPr>
          <w:ilvl w:val="0"/>
          <w:numId w:val="28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Emitir la decisión formal y debidamente motivada sobre:</w:t>
      </w:r>
    </w:p>
    <w:p w14:paraId="48DECD33" w14:textId="2D4DC6E1" w:rsidR="00333C8D" w:rsidRPr="00B30A4D" w:rsidRDefault="00FE733E" w:rsidP="00FE733E">
      <w:pPr>
        <w:pStyle w:val="Prrafodelista"/>
        <w:numPr>
          <w:ilvl w:val="0"/>
          <w:numId w:val="29"/>
        </w:numPr>
        <w:spacing w:after="0" w:line="240" w:lineRule="auto"/>
        <w:ind w:left="1416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La aplicación o no de la Cláusula Penal de Apremio</w:t>
      </w:r>
    </w:p>
    <w:p w14:paraId="26730155" w14:textId="573EF409" w:rsidR="00333C8D" w:rsidRPr="00B30A4D" w:rsidRDefault="00FE733E" w:rsidP="00FE733E">
      <w:pPr>
        <w:pStyle w:val="Prrafodelista"/>
        <w:numPr>
          <w:ilvl w:val="0"/>
          <w:numId w:val="29"/>
        </w:numPr>
        <w:spacing w:after="0" w:line="240" w:lineRule="auto"/>
        <w:ind w:left="1416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El valor definitivo de la penalidad (si aplica)</w:t>
      </w:r>
    </w:p>
    <w:p w14:paraId="2506F19F" w14:textId="335E60EC" w:rsidR="00333C8D" w:rsidRPr="00B30A4D" w:rsidRDefault="00FE733E" w:rsidP="00FE733E">
      <w:pPr>
        <w:pStyle w:val="Prrafodelista"/>
        <w:numPr>
          <w:ilvl w:val="0"/>
          <w:numId w:val="29"/>
        </w:numPr>
        <w:spacing w:after="0" w:line="240" w:lineRule="auto"/>
        <w:ind w:left="1416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Las medidas adicionales que deban adoptarse para garantizar el cumplimiento contractual</w:t>
      </w:r>
    </w:p>
    <w:p w14:paraId="16702F24" w14:textId="0064D185" w:rsidR="00333C8D" w:rsidRPr="00B30A4D" w:rsidRDefault="00FE733E" w:rsidP="00FE733E">
      <w:pPr>
        <w:pStyle w:val="Prrafodelista"/>
        <w:numPr>
          <w:ilvl w:val="0"/>
          <w:numId w:val="29"/>
        </w:numPr>
        <w:spacing w:after="0" w:line="240" w:lineRule="auto"/>
        <w:ind w:left="1416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El procedimiento de cobro y ejecución de la penalidad (si aplica)</w:t>
      </w:r>
    </w:p>
    <w:p w14:paraId="68CD2B67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2206F885" w14:textId="47C4A0FE" w:rsidR="00333C8D" w:rsidRPr="00B30A4D" w:rsidRDefault="00FE733E" w:rsidP="00FE733E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B30A4D">
        <w:rPr>
          <w:rFonts w:ascii="Arial" w:hAnsi="Arial" w:cs="Arial"/>
          <w:b/>
          <w:bCs/>
          <w:lang w:val="es-CO"/>
        </w:rPr>
        <w:t>RECOMENDACIONES PARA LA CONTINUIDAD DEL PROYECTO</w:t>
      </w:r>
    </w:p>
    <w:p w14:paraId="0078C197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33A764F8" w14:textId="354A0589" w:rsidR="00333C8D" w:rsidRPr="00333C8D" w:rsidRDefault="00FE733E" w:rsidP="00B30A4D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 xml:space="preserve">Sin perjuicio de las medidas que deban adoptarse frente a los incumplimientos reportados, </w:t>
      </w:r>
      <w:r w:rsidR="00CE7685">
        <w:rPr>
          <w:rFonts w:ascii="Arial" w:hAnsi="Arial" w:cs="Arial"/>
          <w:lang w:val="es-CO"/>
        </w:rPr>
        <w:t>la</w:t>
      </w:r>
      <w:r w:rsidRPr="00333C8D">
        <w:rPr>
          <w:rFonts w:ascii="Arial" w:hAnsi="Arial" w:cs="Arial"/>
          <w:lang w:val="es-CO"/>
        </w:rPr>
        <w:t xml:space="preserve"> </w:t>
      </w:r>
      <w:r w:rsidR="00CE7685">
        <w:rPr>
          <w:rFonts w:ascii="Arial" w:hAnsi="Arial" w:cs="Arial"/>
          <w:lang w:val="es-CO"/>
        </w:rPr>
        <w:t>s</w:t>
      </w:r>
      <w:r w:rsidRPr="00333C8D">
        <w:rPr>
          <w:rFonts w:ascii="Arial" w:hAnsi="Arial" w:cs="Arial"/>
          <w:lang w:val="es-CO"/>
        </w:rPr>
        <w:t xml:space="preserve">upervisión </w:t>
      </w:r>
      <w:r w:rsidR="00CE7685">
        <w:rPr>
          <w:rFonts w:ascii="Arial" w:hAnsi="Arial" w:cs="Arial"/>
          <w:lang w:val="es-CO"/>
        </w:rPr>
        <w:t xml:space="preserve">designada </w:t>
      </w:r>
      <w:r w:rsidRPr="00333C8D">
        <w:rPr>
          <w:rFonts w:ascii="Arial" w:hAnsi="Arial" w:cs="Arial"/>
          <w:lang w:val="es-CO"/>
        </w:rPr>
        <w:t>recomienda a la Interventoría INGEABAL S.A.S. - BIC:</w:t>
      </w:r>
    </w:p>
    <w:p w14:paraId="37D950E4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5868A6E1" w14:textId="77777777" w:rsidR="00B30A4D" w:rsidRDefault="00FE733E" w:rsidP="00FE733E">
      <w:pPr>
        <w:pStyle w:val="Prrafodelista"/>
        <w:numPr>
          <w:ilvl w:val="0"/>
          <w:numId w:val="30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Mantener una comunicación oficial, formal y documentada con el Contratista, evitando el uso exclusivo de medios informales (WhatsApp) para asuntos contractuales relevantes.</w:t>
      </w:r>
    </w:p>
    <w:p w14:paraId="6C2398BC" w14:textId="77777777" w:rsidR="00B30A4D" w:rsidRDefault="00B30A4D" w:rsidP="00B30A4D">
      <w:pPr>
        <w:pStyle w:val="Prrafodelista"/>
        <w:spacing w:after="0" w:line="240" w:lineRule="auto"/>
        <w:ind w:left="1068"/>
        <w:jc w:val="both"/>
        <w:rPr>
          <w:rFonts w:ascii="Arial" w:hAnsi="Arial" w:cs="Arial"/>
          <w:lang w:val="es-CO"/>
        </w:rPr>
      </w:pPr>
    </w:p>
    <w:p w14:paraId="46FD8178" w14:textId="77777777" w:rsidR="00B30A4D" w:rsidRDefault="00FE733E" w:rsidP="00FE733E">
      <w:pPr>
        <w:pStyle w:val="Prrafodelista"/>
        <w:numPr>
          <w:ilvl w:val="0"/>
          <w:numId w:val="30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Realizar seguimiento DIARIO del estado de los entregables pendientes, requiriendo al Contratista reportes de avance con periodicidad no mayor a 48 horas.</w:t>
      </w:r>
    </w:p>
    <w:p w14:paraId="065CAA6B" w14:textId="77777777" w:rsidR="00B30A4D" w:rsidRPr="00B30A4D" w:rsidRDefault="00B30A4D" w:rsidP="00B30A4D">
      <w:pPr>
        <w:pStyle w:val="Prrafodelista"/>
        <w:ind w:left="1068"/>
        <w:rPr>
          <w:rFonts w:ascii="Arial" w:hAnsi="Arial" w:cs="Arial"/>
          <w:lang w:val="es-CO"/>
        </w:rPr>
      </w:pPr>
    </w:p>
    <w:p w14:paraId="79F542FB" w14:textId="77777777" w:rsidR="00B30A4D" w:rsidRDefault="00FE733E" w:rsidP="00FE733E">
      <w:pPr>
        <w:pStyle w:val="Prrafodelista"/>
        <w:numPr>
          <w:ilvl w:val="0"/>
          <w:numId w:val="30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Verificar de manera independiente las gestiones que el Contratista manifiesta estar realizando ante terceras entidades, solicitando copias de los oficios radicados y respuestas obtenidas.</w:t>
      </w:r>
    </w:p>
    <w:p w14:paraId="51178BD9" w14:textId="77777777" w:rsidR="00B30A4D" w:rsidRPr="00B30A4D" w:rsidRDefault="00B30A4D" w:rsidP="00B30A4D">
      <w:pPr>
        <w:pStyle w:val="Prrafodelista"/>
        <w:ind w:left="1068"/>
        <w:rPr>
          <w:rFonts w:ascii="Arial" w:hAnsi="Arial" w:cs="Arial"/>
          <w:lang w:val="es-CO"/>
        </w:rPr>
      </w:pPr>
    </w:p>
    <w:p w14:paraId="5BCDFDC8" w14:textId="77777777" w:rsidR="00B30A4D" w:rsidRDefault="00FE733E" w:rsidP="00FE733E">
      <w:pPr>
        <w:pStyle w:val="Prrafodelista"/>
        <w:numPr>
          <w:ilvl w:val="0"/>
          <w:numId w:val="30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Analizar la conveniencia de solicitar al Contratista un refuerzo del equipo de trabajo (personal adicional, especialmente en el componente jurídico), como medida para acelerar la obtención de información y la elaboración de diagnósticos.</w:t>
      </w:r>
    </w:p>
    <w:p w14:paraId="088DC0D2" w14:textId="77777777" w:rsidR="00B30A4D" w:rsidRPr="00B30A4D" w:rsidRDefault="00B30A4D" w:rsidP="00B30A4D">
      <w:pPr>
        <w:pStyle w:val="Prrafodelista"/>
        <w:ind w:left="1068"/>
        <w:rPr>
          <w:rFonts w:ascii="Arial" w:hAnsi="Arial" w:cs="Arial"/>
          <w:lang w:val="es-CO"/>
        </w:rPr>
      </w:pPr>
    </w:p>
    <w:p w14:paraId="5E3C4B27" w14:textId="77777777" w:rsidR="00B30A4D" w:rsidRDefault="00FE733E" w:rsidP="00FE733E">
      <w:pPr>
        <w:pStyle w:val="Prrafodelista"/>
        <w:numPr>
          <w:ilvl w:val="0"/>
          <w:numId w:val="30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Evaluar la necesidad de solicitar apoyo directo de ENTerritorio S.A. ante el ICBF y las entidades territoriales para agilizar la entrega de información requerida por el Contratista.</w:t>
      </w:r>
    </w:p>
    <w:p w14:paraId="4A1C0949" w14:textId="77777777" w:rsidR="00B30A4D" w:rsidRPr="00B30A4D" w:rsidRDefault="00B30A4D" w:rsidP="00B30A4D">
      <w:pPr>
        <w:pStyle w:val="Prrafodelista"/>
        <w:ind w:left="1068"/>
        <w:rPr>
          <w:rFonts w:ascii="Arial" w:hAnsi="Arial" w:cs="Arial"/>
          <w:lang w:val="es-CO"/>
        </w:rPr>
      </w:pPr>
    </w:p>
    <w:p w14:paraId="63C33F9A" w14:textId="7C2623E7" w:rsidR="00333C8D" w:rsidRPr="00B30A4D" w:rsidRDefault="00FE733E" w:rsidP="00FE733E">
      <w:pPr>
        <w:pStyle w:val="Prrafodelista"/>
        <w:numPr>
          <w:ilvl w:val="0"/>
          <w:numId w:val="30"/>
        </w:numPr>
        <w:spacing w:after="0" w:line="240" w:lineRule="auto"/>
        <w:ind w:left="1068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Documentar exhaustivamente TODAS las acciones, comunicaciones y decisiones adoptadas, con el fin de contar con un acervo probatorio sólido en caso de que se requiera iniciar procesos sancionatorios más severos o incluso la terminación anticipada del contrato.</w:t>
      </w:r>
    </w:p>
    <w:p w14:paraId="546BE9A9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4AEFD5C1" w14:textId="4E864F9E" w:rsidR="00333C8D" w:rsidRPr="00B30A4D" w:rsidRDefault="005028D5" w:rsidP="00FE733E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>
        <w:rPr>
          <w:rFonts w:ascii="Arial" w:hAnsi="Arial" w:cs="Arial"/>
          <w:b/>
          <w:bCs/>
          <w:lang w:val="es-CO"/>
        </w:rPr>
        <w:t>RECOMENDACIONES</w:t>
      </w:r>
    </w:p>
    <w:p w14:paraId="6DE83363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00085AD9" w14:textId="5F70ED21" w:rsidR="00333C8D" w:rsidRPr="00333C8D" w:rsidRDefault="00CE7685" w:rsidP="00B30A4D">
      <w:p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lastRenderedPageBreak/>
        <w:t>La s</w:t>
      </w:r>
      <w:r w:rsidR="00FE733E" w:rsidRPr="00333C8D">
        <w:rPr>
          <w:rFonts w:ascii="Arial" w:hAnsi="Arial" w:cs="Arial"/>
          <w:lang w:val="es-CO"/>
        </w:rPr>
        <w:t>upervisión</w:t>
      </w:r>
      <w:r>
        <w:rPr>
          <w:rFonts w:ascii="Arial" w:hAnsi="Arial" w:cs="Arial"/>
          <w:lang w:val="es-CO"/>
        </w:rPr>
        <w:t xml:space="preserve"> designada</w:t>
      </w:r>
      <w:r w:rsidR="00FE733E" w:rsidRPr="00333C8D">
        <w:rPr>
          <w:rFonts w:ascii="Arial" w:hAnsi="Arial" w:cs="Arial"/>
          <w:lang w:val="es-CO"/>
        </w:rPr>
        <w:t xml:space="preserve"> advierte formalmente a la Interventoría y al Contratista que, de conformidad con el Manual de Supervisión e Interventoría M-GG-02 V03 de ENTerritorio y la Guía GPR02_V03, el INCUMPLIMIENTO REITERADO Y SISTEMÁTICO de las obligaciones contractuales, especialmente cuando genera atrasos que comprometen la ejecución del objeto contractual y el cumplimiento de los plazos establecidos, constituye causal para:</w:t>
      </w:r>
    </w:p>
    <w:p w14:paraId="5B91F04D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08BCA008" w14:textId="30FEB7FD" w:rsidR="00333C8D" w:rsidRPr="00B30A4D" w:rsidRDefault="00FE733E" w:rsidP="00FE733E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La aplicación de sanciones económicas progresivas (cláusula penal de apremio).</w:t>
      </w:r>
    </w:p>
    <w:p w14:paraId="4753FCCB" w14:textId="3F22DC1A" w:rsidR="00333C8D" w:rsidRPr="00B30A4D" w:rsidRDefault="00FE733E" w:rsidP="00FE733E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La aplicación de la cláusula penal pecuniaria por incumplimiento definitivo.</w:t>
      </w:r>
    </w:p>
    <w:p w14:paraId="7C15BFD3" w14:textId="559A25F8" w:rsidR="00333C8D" w:rsidRPr="00B30A4D" w:rsidRDefault="00FE733E" w:rsidP="00FE733E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El inicio del proceso de declaratoria de caducidad del contrato.</w:t>
      </w:r>
    </w:p>
    <w:p w14:paraId="696CF7D0" w14:textId="07BD660B" w:rsidR="00333C8D" w:rsidRPr="00B30A4D" w:rsidRDefault="00FE733E" w:rsidP="00FE733E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La afectación y ejecución de las garantías del contrato (cumplimiento, pago de salarios y prestaciones sociales, calidad, etc.).</w:t>
      </w:r>
    </w:p>
    <w:p w14:paraId="146BD1A3" w14:textId="383F93B7" w:rsidR="00333C8D" w:rsidRPr="00B30A4D" w:rsidRDefault="00FE733E" w:rsidP="00FE733E">
      <w:pPr>
        <w:pStyle w:val="Prrafodelista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La inclusión del contratista incumplido en listas de inhabilidad para contratar con ENTerritorio S.A. en el futuro.</w:t>
      </w:r>
    </w:p>
    <w:p w14:paraId="07562359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0E96CB9A" w14:textId="77777777" w:rsidR="00333C8D" w:rsidRPr="00333C8D" w:rsidRDefault="00FE733E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Por lo anterior, se EXHORTA al Contratista CONSORCIO INFANCIA 2025 a:</w:t>
      </w:r>
    </w:p>
    <w:p w14:paraId="4A0D843F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039752A9" w14:textId="267FA985" w:rsidR="00333C8D" w:rsidRPr="00B30A4D" w:rsidRDefault="00FE733E" w:rsidP="00FE733E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SUBSANAR DE MANERA INMEDIATA Y DEFINITIVA los incumplimientos reportados.</w:t>
      </w:r>
    </w:p>
    <w:p w14:paraId="5F4AD4D7" w14:textId="7DCA068D" w:rsidR="00333C8D" w:rsidRPr="00B30A4D" w:rsidRDefault="00FE733E" w:rsidP="00FE733E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PRESENTAR EN UN PLAZO MÁXIMO DE TRES (3) DÍAS HÁBILES un plan de acción detallado, con cronograma específico y recursos asignados, para la entrega de la totalidad de los productos pendientes de la Etapa 1.</w:t>
      </w:r>
    </w:p>
    <w:p w14:paraId="54D425D4" w14:textId="16C8EE50" w:rsidR="00333C8D" w:rsidRPr="00B30A4D" w:rsidRDefault="00FE733E" w:rsidP="00FE733E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GARANTIZAR la entrega de los diagnósticos técnicos y jurídicos completos de las nueve (9) sedes del Grupo 7 A MÁS TARDAR EL 25 DE NOVIEMBRE DE 2025, sin excusas adicionales.</w:t>
      </w:r>
    </w:p>
    <w:p w14:paraId="69BC1B2B" w14:textId="2744EDE0" w:rsidR="00333C8D" w:rsidRPr="00B30A4D" w:rsidRDefault="00FE733E" w:rsidP="00FE733E">
      <w:pPr>
        <w:pStyle w:val="Prrafodelista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lang w:val="es-CO"/>
        </w:rPr>
      </w:pPr>
      <w:r w:rsidRPr="00B30A4D">
        <w:rPr>
          <w:rFonts w:ascii="Arial" w:hAnsi="Arial" w:cs="Arial"/>
          <w:lang w:val="es-CO"/>
        </w:rPr>
        <w:t>DEMOSTRAR con evidencias documentales objetivas (copias de oficios radicados, respuestas de entidades, registros de visitas, etc.) la gestión exhaustiva y oportuna realizada ante todas las entidades competentes para la obtención de información.</w:t>
      </w:r>
    </w:p>
    <w:p w14:paraId="706B22B3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591F2450" w14:textId="77777777" w:rsidR="00333C8D" w:rsidRPr="00333C8D" w:rsidRDefault="00FE733E" w:rsidP="00B30A4D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El incumplimiento de estos requerimientos será considerado como un INCUMPLIMIENTO GRAVE Y DEFINITIVO de las obligaciones contractuales, y habilitará a ENTerritorio S.A. para adoptar las medidas sancionatorias y correctivas más severas contempladas en el contrato y en la normativa aplicable.</w:t>
      </w:r>
    </w:p>
    <w:p w14:paraId="1AC0F17F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76FD6635" w14:textId="77777777" w:rsidR="00333C8D" w:rsidRPr="00333C8D" w:rsidRDefault="00FE733E" w:rsidP="00333C8D">
      <w:pPr>
        <w:spacing w:after="0" w:line="240" w:lineRule="auto"/>
        <w:jc w:val="both"/>
        <w:rPr>
          <w:rFonts w:ascii="Arial" w:hAnsi="Arial" w:cs="Arial"/>
          <w:b/>
          <w:bCs/>
          <w:lang w:val="es-CO"/>
        </w:rPr>
      </w:pPr>
      <w:r w:rsidRPr="00333C8D">
        <w:rPr>
          <w:rFonts w:ascii="Arial" w:hAnsi="Arial" w:cs="Arial"/>
          <w:b/>
          <w:bCs/>
          <w:lang w:val="es-CO"/>
        </w:rPr>
        <w:t>8. DISPOSICIONES FINALES</w:t>
      </w:r>
    </w:p>
    <w:p w14:paraId="7246ED9F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2616DC08" w14:textId="77777777" w:rsidR="00333C8D" w:rsidRPr="00333C8D" w:rsidRDefault="00FE733E" w:rsidP="00FE733E">
      <w:pPr>
        <w:pStyle w:val="Prrafodelista"/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La presente comunicación se emite en ejercicio de las facultades de supervisión contractual conferidas a esta dependencia por ENTerritorio S.A.</w:t>
      </w:r>
    </w:p>
    <w:p w14:paraId="5603EEB4" w14:textId="3F5D3E4D" w:rsidR="00333C8D" w:rsidRPr="00333C8D" w:rsidRDefault="00FE733E" w:rsidP="00FE733E">
      <w:pPr>
        <w:pStyle w:val="Prrafodelista"/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Esta comunicación no constituye decisión definitiva sobre la aplicación de sanciones, sino una solicitud formal de información y documentación para la adecuada evaluación de la situación reportada.</w:t>
      </w:r>
    </w:p>
    <w:p w14:paraId="6FE95A63" w14:textId="77777777" w:rsidR="00333C8D" w:rsidRPr="00333C8D" w:rsidRDefault="00FE733E" w:rsidP="00FE733E">
      <w:pPr>
        <w:pStyle w:val="Prrafodelista"/>
        <w:numPr>
          <w:ilvl w:val="0"/>
          <w:numId w:val="1"/>
        </w:numPr>
        <w:spacing w:after="0" w:line="240" w:lineRule="auto"/>
        <w:ind w:left="360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>Se garantiza al Contratista su derecho al debido proceso, contradicción y defensa en todas las etapas del procedimiento sancionatorio que eventualmente se adelante.</w:t>
      </w:r>
    </w:p>
    <w:p w14:paraId="663D707D" w14:textId="77777777" w:rsidR="00333C8D" w:rsidRPr="00333C8D" w:rsidRDefault="00333C8D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5E11543C" w14:textId="3ADD9759" w:rsidR="00333C8D" w:rsidRPr="00333C8D" w:rsidRDefault="00FE733E" w:rsidP="00333C8D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333C8D">
        <w:rPr>
          <w:rFonts w:ascii="Arial" w:hAnsi="Arial" w:cs="Arial"/>
          <w:lang w:val="es-CO"/>
        </w:rPr>
        <w:t xml:space="preserve">Para cualquier aclaración o información adicional, quedo atento a través de los canales oficiales de comunicación de la </w:t>
      </w:r>
      <w:r w:rsidR="00CE7685">
        <w:rPr>
          <w:rFonts w:ascii="Arial" w:hAnsi="Arial" w:cs="Arial"/>
          <w:lang w:val="es-CO"/>
        </w:rPr>
        <w:t>s</w:t>
      </w:r>
      <w:r w:rsidRPr="00333C8D">
        <w:rPr>
          <w:rFonts w:ascii="Arial" w:hAnsi="Arial" w:cs="Arial"/>
          <w:lang w:val="es-CO"/>
        </w:rPr>
        <w:t>upervisión.</w:t>
      </w:r>
    </w:p>
    <w:p w14:paraId="59D9600E" w14:textId="77777777" w:rsidR="00525A93" w:rsidRPr="00333C8D" w:rsidRDefault="00525A93" w:rsidP="001B36DB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14:paraId="0346E643" w14:textId="77777777" w:rsidR="00333C8D" w:rsidRPr="00C32F9C" w:rsidRDefault="00333C8D" w:rsidP="001B36DB">
      <w:pPr>
        <w:spacing w:after="0" w:line="240" w:lineRule="auto"/>
        <w:jc w:val="both"/>
        <w:rPr>
          <w:rFonts w:ascii="Arial" w:hAnsi="Arial" w:cs="Arial"/>
        </w:rPr>
      </w:pPr>
    </w:p>
    <w:p w14:paraId="51FC3E67" w14:textId="77777777" w:rsidR="00C61914" w:rsidRPr="00C32F9C" w:rsidRDefault="00FE733E" w:rsidP="001B36DB">
      <w:pPr>
        <w:spacing w:after="0" w:line="240" w:lineRule="auto"/>
        <w:jc w:val="both"/>
        <w:rPr>
          <w:rFonts w:ascii="Arial" w:hAnsi="Arial" w:cs="Arial"/>
        </w:rPr>
      </w:pPr>
      <w:r w:rsidRPr="00C32F9C">
        <w:rPr>
          <w:rFonts w:ascii="Arial" w:hAnsi="Arial" w:cs="Arial"/>
        </w:rPr>
        <w:t>De manera atenta,</w:t>
      </w:r>
    </w:p>
    <w:p w14:paraId="54F2D9C0" w14:textId="77777777" w:rsidR="00907595" w:rsidRPr="00C32F9C" w:rsidRDefault="00907595" w:rsidP="001B36DB">
      <w:pPr>
        <w:spacing w:after="0" w:line="240" w:lineRule="auto"/>
        <w:jc w:val="both"/>
        <w:rPr>
          <w:rFonts w:ascii="Arial" w:hAnsi="Arial" w:cs="Arial"/>
        </w:rPr>
      </w:pPr>
    </w:p>
    <w:p w14:paraId="03986D8D" w14:textId="77777777" w:rsidR="00C61914" w:rsidRPr="00C32F9C" w:rsidRDefault="00C61914" w:rsidP="001B36DB">
      <w:pPr>
        <w:spacing w:after="0" w:line="240" w:lineRule="auto"/>
        <w:jc w:val="both"/>
        <w:rPr>
          <w:rFonts w:ascii="Arial" w:hAnsi="Arial" w:cs="Arial"/>
        </w:rPr>
        <w:sectPr w:rsidR="00C61914" w:rsidRPr="00C32F9C" w:rsidSect="00CE3D04">
          <w:type w:val="continuous"/>
          <w:pgSz w:w="12240" w:h="15840"/>
          <w:pgMar w:top="2127" w:right="1041" w:bottom="1440" w:left="1134" w:header="397" w:footer="554" w:gutter="0"/>
          <w:cols w:space="720"/>
          <w:formProt w:val="0"/>
        </w:sectPr>
      </w:pPr>
    </w:p>
    <w:tbl>
      <w:tblPr>
        <w:tblStyle w:val="Tablaconcuadrcula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00499E" w14:paraId="7E052A49" w14:textId="77777777" w:rsidTr="00456AD6">
        <w:tc>
          <w:tcPr>
            <w:tcW w:w="10065" w:type="dxa"/>
          </w:tcPr>
          <w:bookmarkStart w:id="6" w:name="dinamic_gdocs_firma"/>
          <w:p w14:paraId="09AF62B0" w14:textId="77777777" w:rsidR="00907595" w:rsidRPr="00C32F9C" w:rsidRDefault="00FE733E" w:rsidP="00456AD6">
            <w:pPr>
              <w:ind w:left="-10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object w:dxaOrig="2892" w:dyaOrig="960" w14:anchorId="21AADD78">
                <v:shape id="_x0000_i1026" type="#_x0000_t75" style="width:144.6pt;height:48pt" o:ole="">
                  <v:imagedata r:id="rId8" o:title=""/>
                </v:shape>
                <o:OLEObject Type="Embed" ProgID="PBrush" ShapeID="_x0000_i1026" DrawAspect="Content" ObjectID="_1825767700" r:id="rId13"/>
              </w:object>
            </w:r>
            <w:bookmarkEnd w:id="6"/>
          </w:p>
          <w:p w14:paraId="2869B0B6" w14:textId="77777777" w:rsidR="00907595" w:rsidRPr="00C32F9C" w:rsidRDefault="00FE733E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7" w:name="dinamic_gdocs_nomfirma"/>
            <w:r w:rsidRPr="00C32F9C">
              <w:rPr>
                <w:rFonts w:ascii="Arial" w:hAnsi="Arial" w:cs="Arial"/>
              </w:rPr>
              <w:t>NOMBRE REMITENTE</w:t>
            </w:r>
            <w:bookmarkEnd w:id="7"/>
          </w:p>
          <w:p w14:paraId="79AD077C" w14:textId="77777777" w:rsidR="00D43BC8" w:rsidRPr="00C32F9C" w:rsidRDefault="00FE733E" w:rsidP="00456AD6">
            <w:pPr>
              <w:widowControl w:val="0"/>
              <w:ind w:left="-105"/>
              <w:jc w:val="both"/>
              <w:rPr>
                <w:rFonts w:ascii="Arial" w:hAnsi="Arial" w:cs="Arial"/>
              </w:rPr>
            </w:pPr>
            <w:bookmarkStart w:id="8" w:name="dinamic_CargoRemitente"/>
            <w:r w:rsidRPr="00C32F9C">
              <w:rPr>
                <w:rFonts w:ascii="Arial" w:hAnsi="Arial" w:cs="Arial"/>
              </w:rPr>
              <w:t>Cargo Remitente</w:t>
            </w:r>
            <w:bookmarkEnd w:id="8"/>
          </w:p>
        </w:tc>
      </w:tr>
    </w:tbl>
    <w:p w14:paraId="273437AB" w14:textId="77777777" w:rsidR="00CC0A20" w:rsidRPr="004A3483" w:rsidRDefault="00CC0A20" w:rsidP="001B36DB">
      <w:pPr>
        <w:widowControl w:val="0"/>
        <w:suppressAutoHyphens/>
        <w:autoSpaceDN w:val="0"/>
        <w:spacing w:after="0" w:line="240" w:lineRule="auto"/>
        <w:contextualSpacing/>
        <w:jc w:val="both"/>
        <w:textAlignment w:val="baseline"/>
        <w:rPr>
          <w:rFonts w:ascii="Arial" w:eastAsia="WenQuanYi Micro Hei" w:hAnsi="Arial" w:cs="Arial"/>
          <w:kern w:val="3"/>
          <w:sz w:val="16"/>
          <w:szCs w:val="16"/>
          <w:lang w:val="es-CO" w:eastAsia="zh-CN" w:bidi="hi-IN"/>
        </w:rPr>
      </w:pPr>
      <w:bookmarkStart w:id="9" w:name="_Hlk116020324"/>
    </w:p>
    <w:p w14:paraId="19486C6C" w14:textId="77777777" w:rsidR="009F5CAE" w:rsidRPr="004A3483" w:rsidRDefault="00FE733E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bookmarkStart w:id="10" w:name="Marca_Final"/>
      <w:r w:rsidRPr="004A3483">
        <w:rPr>
          <w:rFonts w:ascii="Arial" w:hAnsi="Arial" w:cs="Arial"/>
          <w:sz w:val="16"/>
          <w:szCs w:val="16"/>
          <w:shd w:val="clear" w:color="auto" w:fill="FFFFFF"/>
        </w:rPr>
        <w:t>Proyectó: SERGIO ANDRES VESGA BARRERA - CONTRATISTA - GRUPO DE DESARROLLO DE PROYECTOS 1</w:t>
      </w:r>
    </w:p>
    <w:p w14:paraId="0A7421C9" w14:textId="77777777" w:rsidR="0000499E" w:rsidRPr="004A3483" w:rsidRDefault="00FE733E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  <w:r w:rsidRPr="004A3483">
        <w:rPr>
          <w:rFonts w:ascii="Arial" w:hAnsi="Arial" w:cs="Arial"/>
          <w:sz w:val="16"/>
          <w:szCs w:val="16"/>
          <w:shd w:val="clear" w:color="auto" w:fill="FFFFFF"/>
        </w:rPr>
        <w:t>Elaboró: SERGIO ANDRES VESGA BARRERA - CONTRATISTA - GRUPO DE DESARROLLO DE PROYECTOS 1</w:t>
      </w:r>
    </w:p>
    <w:bookmarkEnd w:id="9"/>
    <w:bookmarkEnd w:id="10"/>
    <w:p w14:paraId="2440D87D" w14:textId="77777777" w:rsidR="0000499E" w:rsidRPr="004A3483" w:rsidRDefault="0000499E" w:rsidP="001B36DB">
      <w:pPr>
        <w:spacing w:after="0" w:line="240" w:lineRule="auto"/>
        <w:contextualSpacing/>
        <w:jc w:val="both"/>
        <w:rPr>
          <w:rFonts w:ascii="Arial" w:hAnsi="Arial" w:cs="Arial"/>
          <w:sz w:val="16"/>
          <w:szCs w:val="16"/>
          <w:shd w:val="clear" w:color="auto" w:fill="FFFFFF"/>
        </w:rPr>
      </w:pPr>
    </w:p>
    <w:sectPr w:rsidR="0000499E" w:rsidRPr="004A3483" w:rsidSect="00CE3D04">
      <w:type w:val="continuous"/>
      <w:pgSz w:w="12240" w:h="15840"/>
      <w:pgMar w:top="1418" w:right="1134" w:bottom="1701" w:left="1134" w:header="397" w:footer="156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F6097" w14:textId="77777777" w:rsidR="009F681C" w:rsidRDefault="009F681C">
      <w:pPr>
        <w:spacing w:after="0" w:line="240" w:lineRule="auto"/>
      </w:pPr>
      <w:r>
        <w:separator/>
      </w:r>
    </w:p>
  </w:endnote>
  <w:endnote w:type="continuationSeparator" w:id="0">
    <w:p w14:paraId="2E6FDC9C" w14:textId="77777777" w:rsidR="009F681C" w:rsidRDefault="009F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nQuanYi Micro Hei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3AA19" w14:textId="77777777" w:rsidR="004A3483" w:rsidRPr="004A3483" w:rsidRDefault="00FE733E" w:rsidP="004A3483">
    <w:pPr>
      <w:rPr>
        <w:rFonts w:ascii="Arial" w:hAnsi="Arial" w:cs="Arial"/>
        <w:sz w:val="16"/>
        <w:szCs w:val="16"/>
      </w:rPr>
    </w:pPr>
    <w:r w:rsidRPr="00A344C7">
      <w:rPr>
        <w:rFonts w:ascii="Arial" w:eastAsia="Calibri" w:hAnsi="Arial" w:cs="Times New Roman"/>
        <w:noProof/>
        <w:szCs w:val="32"/>
        <w:lang w:eastAsia="es-MX"/>
      </w:rPr>
      <w:drawing>
        <wp:anchor distT="0" distB="0" distL="114300" distR="114300" simplePos="0" relativeHeight="251660288" behindDoc="0" locked="0" layoutInCell="1" allowOverlap="1" wp14:anchorId="7EEB46E3" wp14:editId="230B6389">
          <wp:simplePos x="0" y="0"/>
          <wp:positionH relativeFrom="column">
            <wp:posOffset>-1475740</wp:posOffset>
          </wp:positionH>
          <wp:positionV relativeFrom="paragraph">
            <wp:posOffset>-3673474</wp:posOffset>
          </wp:positionV>
          <wp:extent cx="2097880" cy="192682"/>
          <wp:effectExtent l="99" t="18951" r="16769" b="16769"/>
          <wp:wrapNone/>
          <wp:docPr id="2140894290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8522118" name=""/>
                  <pic:cNvPicPr/>
                </pic:nvPicPr>
                <pic:blipFill>
                  <a:blip r:embed="rId1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A3483">
      <w:rPr>
        <w:rFonts w:ascii="Arial" w:hAnsi="Arial" w:cs="Arial"/>
        <w:noProof/>
        <w:sz w:val="16"/>
        <w:szCs w:val="16"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6F635FF" wp14:editId="2E822618">
              <wp:simplePos x="0" y="0"/>
              <wp:positionH relativeFrom="column">
                <wp:posOffset>-658</wp:posOffset>
              </wp:positionH>
              <wp:positionV relativeFrom="paragraph">
                <wp:posOffset>68223</wp:posOffset>
              </wp:positionV>
              <wp:extent cx="5371468" cy="0"/>
              <wp:effectExtent l="0" t="0" r="0" b="0"/>
              <wp:wrapNone/>
              <wp:docPr id="1766262540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71468" cy="0"/>
                      </a:xfrm>
                      <a:prstGeom prst="straightConnector1">
                        <a:avLst/>
                      </a:prstGeom>
                      <a:noFill/>
                      <a:ln w="12701">
                        <a:solidFill>
                          <a:srgbClr val="000000"/>
                        </a:solidFill>
                        <a:miter lim="0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2049" type="#_x0000_t32" style="width:422.95pt;height:0;margin-top:5.35pt;margin-left:-0.05pt;flip:x;mso-wrap-distance-bottom:0;mso-wrap-distance-left:9pt;mso-wrap-distance-right:9pt;mso-wrap-distance-top:0;mso-wrap-style:square;position:absolute;visibility:visible;z-index:251659264" strokeweight="1pt">
              <v:stroke joinstyle="miter"/>
            </v:shape>
          </w:pict>
        </mc:Fallback>
      </mc:AlternateContent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</w:r>
    <w:r w:rsidRPr="004A3483">
      <w:rPr>
        <w:rFonts w:ascii="Arial" w:hAnsi="Arial" w:cs="Arial"/>
        <w:sz w:val="16"/>
        <w:szCs w:val="16"/>
        <w:lang w:val="es-ES"/>
      </w:rPr>
      <w:tab/>
      <w:t xml:space="preserve"> Página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PAGE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>
      <w:rPr>
        <w:rFonts w:ascii="Arial" w:hAnsi="Arial" w:cs="Arial"/>
        <w:b/>
        <w:bCs/>
        <w:noProof/>
        <w:sz w:val="16"/>
        <w:szCs w:val="16"/>
        <w:lang w:val="es-ES"/>
      </w:rPr>
      <w:t>1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  <w:r w:rsidRPr="004A3483">
      <w:rPr>
        <w:rFonts w:ascii="Arial" w:hAnsi="Arial" w:cs="Arial"/>
        <w:sz w:val="16"/>
        <w:szCs w:val="16"/>
        <w:lang w:val="es-ES"/>
      </w:rPr>
      <w:t xml:space="preserve"> de 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begin"/>
    </w:r>
    <w:r w:rsidRPr="004A3483">
      <w:rPr>
        <w:rFonts w:ascii="Arial" w:hAnsi="Arial" w:cs="Arial"/>
        <w:b/>
        <w:bCs/>
        <w:sz w:val="16"/>
        <w:szCs w:val="16"/>
        <w:lang w:val="es-ES"/>
      </w:rPr>
      <w:instrText xml:space="preserve"> NUMPAGES </w:instrTex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separate"/>
    </w:r>
    <w:r>
      <w:rPr>
        <w:rFonts w:ascii="Arial" w:hAnsi="Arial" w:cs="Arial"/>
        <w:b/>
        <w:bCs/>
        <w:noProof/>
        <w:sz w:val="16"/>
        <w:szCs w:val="16"/>
        <w:lang w:val="es-ES"/>
      </w:rPr>
      <w:t>1</w:t>
    </w:r>
    <w:r w:rsidRPr="004A3483">
      <w:rPr>
        <w:rFonts w:ascii="Arial" w:hAnsi="Arial" w:cs="Arial"/>
        <w:b/>
        <w:bCs/>
        <w:sz w:val="16"/>
        <w:szCs w:val="16"/>
        <w:lang w:val="es-ES"/>
      </w:rPr>
      <w:fldChar w:fldCharType="end"/>
    </w:r>
  </w:p>
  <w:tbl>
    <w:tblPr>
      <w:tblW w:w="9690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9"/>
      <w:gridCol w:w="1346"/>
      <w:gridCol w:w="2005"/>
      <w:gridCol w:w="1256"/>
      <w:gridCol w:w="3594"/>
    </w:tblGrid>
    <w:tr w:rsidR="0000499E" w14:paraId="365A4F50" w14:textId="77777777" w:rsidTr="004A3483">
      <w:trPr>
        <w:trHeight w:val="80"/>
      </w:trPr>
      <w:tc>
        <w:tcPr>
          <w:tcW w:w="1489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6011463D" w14:textId="77777777" w:rsidR="004A3483" w:rsidRPr="00DC5CC8" w:rsidRDefault="00FE733E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Código: </w:t>
          </w:r>
          <w:r w:rsidR="00A344C7" w:rsidRPr="00DC5CC8">
            <w:rPr>
              <w:rFonts w:ascii="Arial" w:hAnsi="Arial" w:cs="Arial"/>
              <w:sz w:val="16"/>
              <w:szCs w:val="16"/>
            </w:rPr>
            <w:t>F-DO-01</w:t>
          </w:r>
        </w:p>
      </w:tc>
      <w:tc>
        <w:tcPr>
          <w:tcW w:w="1346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11C0851A" w14:textId="77777777" w:rsidR="004A3483" w:rsidRPr="00DC5CC8" w:rsidRDefault="00FE733E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Versión: </w:t>
          </w:r>
          <w:r w:rsidR="00FA38D9">
            <w:rPr>
              <w:rFonts w:ascii="Arial" w:hAnsi="Arial" w:cs="Arial"/>
              <w:sz w:val="16"/>
              <w:szCs w:val="16"/>
            </w:rPr>
            <w:t>1</w:t>
          </w:r>
          <w:r w:rsidR="00835633">
            <w:rPr>
              <w:rFonts w:ascii="Arial" w:hAnsi="Arial" w:cs="Arial"/>
              <w:sz w:val="16"/>
              <w:szCs w:val="16"/>
            </w:rPr>
            <w:t>1</w:t>
          </w:r>
        </w:p>
      </w:tc>
      <w:tc>
        <w:tcPr>
          <w:tcW w:w="2005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21BF025A" w14:textId="77777777" w:rsidR="004A3483" w:rsidRPr="00DC5CC8" w:rsidRDefault="00FE733E" w:rsidP="00393F58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>Vigencia: 202</w:t>
          </w:r>
          <w:r w:rsidR="005B5C05">
            <w:rPr>
              <w:rFonts w:ascii="Arial" w:hAnsi="Arial" w:cs="Arial"/>
              <w:sz w:val="16"/>
              <w:szCs w:val="16"/>
            </w:rPr>
            <w:t>5</w:t>
          </w:r>
          <w:r w:rsidRPr="00DC5CC8">
            <w:rPr>
              <w:rFonts w:ascii="Arial" w:hAnsi="Arial" w:cs="Arial"/>
              <w:sz w:val="16"/>
              <w:szCs w:val="16"/>
            </w:rPr>
            <w:t>-0</w:t>
          </w:r>
          <w:r w:rsidR="00835633">
            <w:rPr>
              <w:rFonts w:ascii="Arial" w:hAnsi="Arial" w:cs="Arial"/>
              <w:sz w:val="16"/>
              <w:szCs w:val="16"/>
            </w:rPr>
            <w:t>6</w:t>
          </w:r>
          <w:r w:rsidRPr="00DC5CC8">
            <w:rPr>
              <w:rFonts w:ascii="Arial" w:hAnsi="Arial" w:cs="Arial"/>
              <w:sz w:val="16"/>
              <w:szCs w:val="16"/>
            </w:rPr>
            <w:t>-</w:t>
          </w:r>
          <w:r w:rsidR="00835633">
            <w:rPr>
              <w:rFonts w:ascii="Arial" w:hAnsi="Arial" w:cs="Arial"/>
              <w:sz w:val="16"/>
              <w:szCs w:val="16"/>
            </w:rPr>
            <w:t>10</w:t>
          </w:r>
          <w:r w:rsidRPr="00DC5CC8">
            <w:rPr>
              <w:rFonts w:ascii="Arial" w:hAnsi="Arial" w:cs="Arial"/>
              <w:sz w:val="16"/>
              <w:szCs w:val="16"/>
            </w:rPr>
            <w:t xml:space="preserve"> </w:t>
          </w:r>
        </w:p>
      </w:tc>
      <w:tc>
        <w:tcPr>
          <w:tcW w:w="125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14:paraId="37C9EA3F" w14:textId="77777777" w:rsidR="004A3483" w:rsidRPr="00DC5CC8" w:rsidRDefault="00FE733E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6"/>
            </w:rPr>
            <w:t xml:space="preserve">Clasificación: IP        </w:t>
          </w:r>
        </w:p>
      </w:tc>
      <w:tc>
        <w:tcPr>
          <w:tcW w:w="359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582C4B87" w14:textId="77777777" w:rsidR="004A3483" w:rsidRPr="00DC5CC8" w:rsidRDefault="004A3483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</w:p>
      </w:tc>
    </w:tr>
    <w:tr w:rsidR="0000499E" w14:paraId="258B79C9" w14:textId="77777777" w:rsidTr="004A3483">
      <w:trPr>
        <w:trHeight w:val="366"/>
      </w:trPr>
      <w:tc>
        <w:tcPr>
          <w:tcW w:w="6096" w:type="dxa"/>
          <w:gridSpan w:val="4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A17EAA" w14:textId="77777777" w:rsidR="00393F58" w:rsidRDefault="00FE733E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 xml:space="preserve">Calle 26 </w:t>
          </w:r>
          <w:r>
            <w:rPr>
              <w:rFonts w:ascii="Arial" w:hAnsi="Arial" w:cs="Arial"/>
              <w:sz w:val="16"/>
              <w:szCs w:val="18"/>
            </w:rPr>
            <w:t># 13-19, Bogotá D.C., Colombia.</w:t>
          </w:r>
        </w:p>
        <w:p w14:paraId="6B8507FD" w14:textId="77777777" w:rsidR="004A3483" w:rsidRPr="00DC5CC8" w:rsidRDefault="00FE733E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Tel: +57 (601) 915 6282</w:t>
          </w:r>
        </w:p>
        <w:p w14:paraId="699052A5" w14:textId="77777777" w:rsidR="004A3483" w:rsidRPr="00DC5CC8" w:rsidRDefault="00FE733E" w:rsidP="004A3483">
          <w:pPr>
            <w:pStyle w:val="Piedepgina"/>
            <w:rPr>
              <w:rFonts w:ascii="Arial" w:hAnsi="Arial" w:cs="Arial"/>
              <w:sz w:val="16"/>
              <w:szCs w:val="18"/>
            </w:rPr>
          </w:pPr>
          <w:r w:rsidRPr="00DC5CC8">
            <w:rPr>
              <w:rFonts w:ascii="Arial" w:hAnsi="Arial" w:cs="Arial"/>
              <w:sz w:val="16"/>
              <w:szCs w:val="18"/>
            </w:rPr>
            <w:t>Línea de Transparencia: +57 01 8000 914 502</w:t>
          </w:r>
        </w:p>
        <w:p w14:paraId="60BF66C5" w14:textId="77777777" w:rsidR="004A3483" w:rsidRPr="00DC5CC8" w:rsidRDefault="00FE733E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 w:rsidRPr="00DC5CC8">
            <w:rPr>
              <w:rFonts w:ascii="Arial" w:hAnsi="Arial" w:cs="Arial"/>
              <w:sz w:val="16"/>
              <w:szCs w:val="18"/>
            </w:rPr>
            <w:t>www.enterritorio.gov.co</w:t>
          </w:r>
        </w:p>
      </w:tc>
      <w:tc>
        <w:tcPr>
          <w:tcW w:w="3594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29D683D0" w14:textId="77777777" w:rsidR="004A3483" w:rsidRPr="00DC5CC8" w:rsidRDefault="00FE733E" w:rsidP="004A3483">
          <w:pPr>
            <w:pStyle w:val="Piedepgina"/>
            <w:rPr>
              <w:rFonts w:ascii="Arial" w:hAnsi="Arial" w:cs="Arial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51FC31DF" wp14:editId="531218F8">
                <wp:simplePos x="0" y="0"/>
                <wp:positionH relativeFrom="column">
                  <wp:posOffset>596265</wp:posOffset>
                </wp:positionH>
                <wp:positionV relativeFrom="paragraph">
                  <wp:posOffset>-154940</wp:posOffset>
                </wp:positionV>
                <wp:extent cx="1611630" cy="521335"/>
                <wp:effectExtent l="0" t="0" r="7620" b="0"/>
                <wp:wrapNone/>
                <wp:docPr id="475816216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80209445" name="Imagen 475816216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1630" cy="521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2CBE8D6" w14:textId="77777777" w:rsidR="004A3483" w:rsidRPr="00862CED" w:rsidRDefault="004A3483" w:rsidP="004A3483">
    <w:pPr>
      <w:pStyle w:val="Piedepgina"/>
      <w:rPr>
        <w:rFonts w:ascii="Arial" w:eastAsia="Verdana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9763C" w14:textId="77777777" w:rsidR="009F681C" w:rsidRDefault="009F681C">
      <w:pPr>
        <w:spacing w:after="0" w:line="240" w:lineRule="auto"/>
      </w:pPr>
      <w:r>
        <w:separator/>
      </w:r>
    </w:p>
  </w:footnote>
  <w:footnote w:type="continuationSeparator" w:id="0">
    <w:p w14:paraId="0BE57F5F" w14:textId="77777777" w:rsidR="009F681C" w:rsidRDefault="009F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DF197" w14:textId="77777777" w:rsidR="0020151F" w:rsidRPr="009F59D5" w:rsidRDefault="00FE733E" w:rsidP="00393F58">
    <w:pPr>
      <w:pStyle w:val="Encabezado"/>
      <w:jc w:val="center"/>
      <w:rPr>
        <w:rFonts w:ascii="Arial" w:eastAsia="Calibri" w:hAnsi="Arial" w:cs="Times New Roman"/>
        <w:noProof/>
        <w:szCs w:val="32"/>
        <w:lang w:val="es-CO" w:eastAsia="es-CO"/>
      </w:rPr>
    </w:pPr>
    <w:r>
      <w:rPr>
        <w:noProof/>
        <w:lang w:eastAsia="es-MX"/>
      </w:rPr>
      <w:drawing>
        <wp:inline distT="0" distB="0" distL="0" distR="0" wp14:anchorId="655AA32E" wp14:editId="61330FA0">
          <wp:extent cx="1762125" cy="390525"/>
          <wp:effectExtent l="0" t="0" r="9525" b="9525"/>
          <wp:docPr id="2000428159" name="Imagen 3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3643702" name="Picture 13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32B7"/>
    <w:multiLevelType w:val="hybridMultilevel"/>
    <w:tmpl w:val="B43E3368"/>
    <w:lvl w:ilvl="0" w:tplc="24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7322D65"/>
    <w:multiLevelType w:val="hybridMultilevel"/>
    <w:tmpl w:val="5ECAE7A6"/>
    <w:lvl w:ilvl="0" w:tplc="24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AA4302"/>
    <w:multiLevelType w:val="hybridMultilevel"/>
    <w:tmpl w:val="AB5C591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464D9"/>
    <w:multiLevelType w:val="hybridMultilevel"/>
    <w:tmpl w:val="2C62F2AA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A405B"/>
    <w:multiLevelType w:val="hybridMultilevel"/>
    <w:tmpl w:val="E892B47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92D7A"/>
    <w:multiLevelType w:val="hybridMultilevel"/>
    <w:tmpl w:val="D45431F0"/>
    <w:lvl w:ilvl="0" w:tplc="24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ADB0A91"/>
    <w:multiLevelType w:val="hybridMultilevel"/>
    <w:tmpl w:val="3D066086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A6E38"/>
    <w:multiLevelType w:val="hybridMultilevel"/>
    <w:tmpl w:val="C73C0486"/>
    <w:lvl w:ilvl="0" w:tplc="24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F052025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E21092A"/>
    <w:multiLevelType w:val="multilevel"/>
    <w:tmpl w:val="EEC495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E61254C"/>
    <w:multiLevelType w:val="hybridMultilevel"/>
    <w:tmpl w:val="1ED2C676"/>
    <w:lvl w:ilvl="0" w:tplc="24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E903426"/>
    <w:multiLevelType w:val="hybridMultilevel"/>
    <w:tmpl w:val="922071BA"/>
    <w:lvl w:ilvl="0" w:tplc="240A0017">
      <w:start w:val="1"/>
      <w:numFmt w:val="lowerLetter"/>
      <w:lvlText w:val="%1)"/>
      <w:lvlJc w:val="left"/>
      <w:pPr>
        <w:ind w:left="1068" w:hanging="360"/>
      </w:p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80338FA"/>
    <w:multiLevelType w:val="hybridMultilevel"/>
    <w:tmpl w:val="33C8DE1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F1664"/>
    <w:multiLevelType w:val="hybridMultilevel"/>
    <w:tmpl w:val="6900C1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53170"/>
    <w:multiLevelType w:val="hybridMultilevel"/>
    <w:tmpl w:val="80826D0E"/>
    <w:lvl w:ilvl="0" w:tplc="24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1EF523E"/>
    <w:multiLevelType w:val="hybridMultilevel"/>
    <w:tmpl w:val="3782F8AE"/>
    <w:lvl w:ilvl="0" w:tplc="24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2C165D5"/>
    <w:multiLevelType w:val="hybridMultilevel"/>
    <w:tmpl w:val="AC8632E4"/>
    <w:lvl w:ilvl="0" w:tplc="2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457E93"/>
    <w:multiLevelType w:val="hybridMultilevel"/>
    <w:tmpl w:val="6756C530"/>
    <w:lvl w:ilvl="0" w:tplc="240A0017">
      <w:start w:val="1"/>
      <w:numFmt w:val="lowerLetter"/>
      <w:lvlText w:val="%1)"/>
      <w:lvlJc w:val="left"/>
      <w:pPr>
        <w:ind w:left="1068" w:hanging="360"/>
      </w:p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5E721C3"/>
    <w:multiLevelType w:val="hybridMultilevel"/>
    <w:tmpl w:val="CBBECA88"/>
    <w:lvl w:ilvl="0" w:tplc="240A0017">
      <w:start w:val="1"/>
      <w:numFmt w:val="lowerLetter"/>
      <w:lvlText w:val="%1)"/>
      <w:lvlJc w:val="left"/>
      <w:pPr>
        <w:ind w:left="1068" w:hanging="360"/>
      </w:p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C78161F"/>
    <w:multiLevelType w:val="hybridMultilevel"/>
    <w:tmpl w:val="22162B7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42B68"/>
    <w:multiLevelType w:val="hybridMultilevel"/>
    <w:tmpl w:val="FD3454D4"/>
    <w:lvl w:ilvl="0" w:tplc="24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88D0AD4"/>
    <w:multiLevelType w:val="hybridMultilevel"/>
    <w:tmpl w:val="4EB6144C"/>
    <w:lvl w:ilvl="0" w:tplc="24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D648D5"/>
    <w:multiLevelType w:val="hybridMultilevel"/>
    <w:tmpl w:val="9586D53C"/>
    <w:lvl w:ilvl="0" w:tplc="240A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4C4D65DC"/>
    <w:multiLevelType w:val="hybridMultilevel"/>
    <w:tmpl w:val="F0FA326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4D485C"/>
    <w:multiLevelType w:val="hybridMultilevel"/>
    <w:tmpl w:val="5344A7C8"/>
    <w:lvl w:ilvl="0" w:tplc="24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6831C95"/>
    <w:multiLevelType w:val="hybridMultilevel"/>
    <w:tmpl w:val="69ECE85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A63F1"/>
    <w:multiLevelType w:val="hybridMultilevel"/>
    <w:tmpl w:val="A0765E56"/>
    <w:lvl w:ilvl="0" w:tplc="24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240A0019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5A570F5B"/>
    <w:multiLevelType w:val="hybridMultilevel"/>
    <w:tmpl w:val="94109C12"/>
    <w:lvl w:ilvl="0" w:tplc="2CEA8A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35EFB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006A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6EC8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4AA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1219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A247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AC03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D46A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5B0338"/>
    <w:multiLevelType w:val="hybridMultilevel"/>
    <w:tmpl w:val="641AD2A4"/>
    <w:lvl w:ilvl="0" w:tplc="24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240A0019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14021B0"/>
    <w:multiLevelType w:val="hybridMultilevel"/>
    <w:tmpl w:val="1248B87A"/>
    <w:lvl w:ilvl="0" w:tplc="240A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70EC60BD"/>
    <w:multiLevelType w:val="hybridMultilevel"/>
    <w:tmpl w:val="03C297EA"/>
    <w:lvl w:ilvl="0" w:tplc="240A0017">
      <w:start w:val="1"/>
      <w:numFmt w:val="lowerLetter"/>
      <w:lvlText w:val="%1)"/>
      <w:lvlJc w:val="left"/>
      <w:pPr>
        <w:ind w:left="1068" w:hanging="360"/>
      </w:p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2DA77F2"/>
    <w:multiLevelType w:val="hybridMultilevel"/>
    <w:tmpl w:val="7EB68830"/>
    <w:lvl w:ilvl="0" w:tplc="240A0017">
      <w:start w:val="1"/>
      <w:numFmt w:val="lowerLetter"/>
      <w:lvlText w:val="%1)"/>
      <w:lvlJc w:val="left"/>
      <w:pPr>
        <w:ind w:left="1068" w:hanging="360"/>
      </w:p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79B38EC"/>
    <w:multiLevelType w:val="hybridMultilevel"/>
    <w:tmpl w:val="E58EF960"/>
    <w:lvl w:ilvl="0" w:tplc="24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240A0019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6"/>
  </w:num>
  <w:num w:numId="2">
    <w:abstractNumId w:val="13"/>
  </w:num>
  <w:num w:numId="3">
    <w:abstractNumId w:val="28"/>
  </w:num>
  <w:num w:numId="4">
    <w:abstractNumId w:val="3"/>
  </w:num>
  <w:num w:numId="5">
    <w:abstractNumId w:val="9"/>
  </w:num>
  <w:num w:numId="6">
    <w:abstractNumId w:val="15"/>
  </w:num>
  <w:num w:numId="7">
    <w:abstractNumId w:val="6"/>
  </w:num>
  <w:num w:numId="8">
    <w:abstractNumId w:val="23"/>
  </w:num>
  <w:num w:numId="9">
    <w:abstractNumId w:val="0"/>
  </w:num>
  <w:num w:numId="10">
    <w:abstractNumId w:val="8"/>
  </w:num>
  <w:num w:numId="11">
    <w:abstractNumId w:val="14"/>
  </w:num>
  <w:num w:numId="12">
    <w:abstractNumId w:val="21"/>
  </w:num>
  <w:num w:numId="13">
    <w:abstractNumId w:val="12"/>
  </w:num>
  <w:num w:numId="14">
    <w:abstractNumId w:val="18"/>
  </w:num>
  <w:num w:numId="15">
    <w:abstractNumId w:val="19"/>
  </w:num>
  <w:num w:numId="16">
    <w:abstractNumId w:val="4"/>
  </w:num>
  <w:num w:numId="17">
    <w:abstractNumId w:val="1"/>
  </w:num>
  <w:num w:numId="18">
    <w:abstractNumId w:val="20"/>
  </w:num>
  <w:num w:numId="19">
    <w:abstractNumId w:val="11"/>
  </w:num>
  <w:num w:numId="20">
    <w:abstractNumId w:val="2"/>
  </w:num>
  <w:num w:numId="21">
    <w:abstractNumId w:val="7"/>
  </w:num>
  <w:num w:numId="22">
    <w:abstractNumId w:val="16"/>
  </w:num>
  <w:num w:numId="23">
    <w:abstractNumId w:val="25"/>
  </w:num>
  <w:num w:numId="24">
    <w:abstractNumId w:val="29"/>
  </w:num>
  <w:num w:numId="25">
    <w:abstractNumId w:val="30"/>
  </w:num>
  <w:num w:numId="26">
    <w:abstractNumId w:val="27"/>
  </w:num>
  <w:num w:numId="27">
    <w:abstractNumId w:val="31"/>
  </w:num>
  <w:num w:numId="28">
    <w:abstractNumId w:val="22"/>
  </w:num>
  <w:num w:numId="29">
    <w:abstractNumId w:val="5"/>
  </w:num>
  <w:num w:numId="30">
    <w:abstractNumId w:val="24"/>
  </w:num>
  <w:num w:numId="31">
    <w:abstractNumId w:val="10"/>
  </w:num>
  <w:num w:numId="32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nzMvnE1lXm1Q/OKLzXm3EkCRo5RD7XHyWC9lQjd1Hw8OJacOZCyV9+Vz4BQ362ocZgPkRg0xW7mna4xSlOBOw==" w:salt="mWgFNc102LyU7fYCsBmmB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51F"/>
    <w:rsid w:val="0000499E"/>
    <w:rsid w:val="000210F8"/>
    <w:rsid w:val="00024978"/>
    <w:rsid w:val="00032322"/>
    <w:rsid w:val="00044A21"/>
    <w:rsid w:val="0005731D"/>
    <w:rsid w:val="000624EA"/>
    <w:rsid w:val="00073A55"/>
    <w:rsid w:val="00081A82"/>
    <w:rsid w:val="000E56F1"/>
    <w:rsid w:val="000F0491"/>
    <w:rsid w:val="00111F80"/>
    <w:rsid w:val="001914A2"/>
    <w:rsid w:val="001B36DB"/>
    <w:rsid w:val="0020151F"/>
    <w:rsid w:val="002054DE"/>
    <w:rsid w:val="002C0100"/>
    <w:rsid w:val="002E6FC7"/>
    <w:rsid w:val="002F1254"/>
    <w:rsid w:val="00310166"/>
    <w:rsid w:val="00320F7C"/>
    <w:rsid w:val="00325CDB"/>
    <w:rsid w:val="003305B6"/>
    <w:rsid w:val="00333C8D"/>
    <w:rsid w:val="003515BF"/>
    <w:rsid w:val="00393F58"/>
    <w:rsid w:val="003D4C52"/>
    <w:rsid w:val="00435C22"/>
    <w:rsid w:val="00456AD6"/>
    <w:rsid w:val="00492E4F"/>
    <w:rsid w:val="004A3483"/>
    <w:rsid w:val="004A76C2"/>
    <w:rsid w:val="004C4DD6"/>
    <w:rsid w:val="004E441F"/>
    <w:rsid w:val="004F5CEA"/>
    <w:rsid w:val="004F78CD"/>
    <w:rsid w:val="005028D5"/>
    <w:rsid w:val="00525A93"/>
    <w:rsid w:val="0053757B"/>
    <w:rsid w:val="00563EC1"/>
    <w:rsid w:val="0059098B"/>
    <w:rsid w:val="00593866"/>
    <w:rsid w:val="00595295"/>
    <w:rsid w:val="005B5C05"/>
    <w:rsid w:val="005C09AE"/>
    <w:rsid w:val="005C3565"/>
    <w:rsid w:val="005C5C43"/>
    <w:rsid w:val="005F412E"/>
    <w:rsid w:val="005F4725"/>
    <w:rsid w:val="006050B4"/>
    <w:rsid w:val="006456AA"/>
    <w:rsid w:val="00655377"/>
    <w:rsid w:val="006C74FF"/>
    <w:rsid w:val="006E173E"/>
    <w:rsid w:val="00750640"/>
    <w:rsid w:val="007613F5"/>
    <w:rsid w:val="007719C3"/>
    <w:rsid w:val="007B0FBD"/>
    <w:rsid w:val="007B7575"/>
    <w:rsid w:val="007D471F"/>
    <w:rsid w:val="00835633"/>
    <w:rsid w:val="00862CED"/>
    <w:rsid w:val="008C2A37"/>
    <w:rsid w:val="008D533B"/>
    <w:rsid w:val="008D5B24"/>
    <w:rsid w:val="00907595"/>
    <w:rsid w:val="0090773D"/>
    <w:rsid w:val="00916449"/>
    <w:rsid w:val="009303AF"/>
    <w:rsid w:val="00933AEF"/>
    <w:rsid w:val="00943558"/>
    <w:rsid w:val="009833E3"/>
    <w:rsid w:val="009928AE"/>
    <w:rsid w:val="009D51A4"/>
    <w:rsid w:val="009E0BB5"/>
    <w:rsid w:val="009F59D5"/>
    <w:rsid w:val="009F5CAE"/>
    <w:rsid w:val="009F681C"/>
    <w:rsid w:val="00A344C7"/>
    <w:rsid w:val="00A551D9"/>
    <w:rsid w:val="00A572BA"/>
    <w:rsid w:val="00A7554D"/>
    <w:rsid w:val="00A83510"/>
    <w:rsid w:val="00AE2F71"/>
    <w:rsid w:val="00B10714"/>
    <w:rsid w:val="00B16BAE"/>
    <w:rsid w:val="00B30A4D"/>
    <w:rsid w:val="00B441E1"/>
    <w:rsid w:val="00BB406E"/>
    <w:rsid w:val="00BD0B04"/>
    <w:rsid w:val="00BE49D5"/>
    <w:rsid w:val="00BF12A1"/>
    <w:rsid w:val="00C32F9C"/>
    <w:rsid w:val="00C333AE"/>
    <w:rsid w:val="00C50B01"/>
    <w:rsid w:val="00C56E5C"/>
    <w:rsid w:val="00C61914"/>
    <w:rsid w:val="00C8654C"/>
    <w:rsid w:val="00CB5A96"/>
    <w:rsid w:val="00CC0A20"/>
    <w:rsid w:val="00CE3D04"/>
    <w:rsid w:val="00CE7685"/>
    <w:rsid w:val="00D307B1"/>
    <w:rsid w:val="00D436C7"/>
    <w:rsid w:val="00D43BC8"/>
    <w:rsid w:val="00DC5CC8"/>
    <w:rsid w:val="00DD1E41"/>
    <w:rsid w:val="00DE5649"/>
    <w:rsid w:val="00E55A41"/>
    <w:rsid w:val="00E579A0"/>
    <w:rsid w:val="00EB1355"/>
    <w:rsid w:val="00EF31DD"/>
    <w:rsid w:val="00F22F44"/>
    <w:rsid w:val="00F438F5"/>
    <w:rsid w:val="00F962AD"/>
    <w:rsid w:val="00FA21EE"/>
    <w:rsid w:val="00FA38D9"/>
    <w:rsid w:val="00FB6F67"/>
    <w:rsid w:val="00FE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9CEA6"/>
  <w15:chartTrackingRefBased/>
  <w15:docId w15:val="{1789F023-D545-4F2C-A4BE-75189689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25A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928AE"/>
    <w:pPr>
      <w:keepNext/>
      <w:keepLines/>
      <w:spacing w:before="40" w:after="0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151F"/>
  </w:style>
  <w:style w:type="paragraph" w:styleId="Piedepgina">
    <w:name w:val="footer"/>
    <w:basedOn w:val="Normal"/>
    <w:link w:val="PiedepginaCar"/>
    <w:unhideWhenUsed/>
    <w:rsid w:val="0020151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151F"/>
  </w:style>
  <w:style w:type="character" w:styleId="Hipervnculo">
    <w:name w:val="Hyperlink"/>
    <w:basedOn w:val="Fuentedeprrafopredeter"/>
    <w:uiPriority w:val="99"/>
    <w:unhideWhenUsed/>
    <w:rsid w:val="0020151F"/>
    <w:rPr>
      <w:color w:val="0563C1" w:themeColor="hyperlink"/>
      <w:u w:val="singl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20151F"/>
    <w:pPr>
      <w:spacing w:after="0" w:line="240" w:lineRule="auto"/>
    </w:pPr>
    <w:rPr>
      <w:sz w:val="14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201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semiHidden/>
    <w:rsid w:val="009928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25A9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333C8D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rsid w:val="00B30A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rrespondencia.lira@enterritorio.gov.c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76E7.4D03D27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B3CBA-259A-4B7C-88E5-62AA101D4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3580</Words>
  <Characters>19695</Characters>
  <Application>Microsoft Office Word</Application>
  <DocSecurity>0</DocSecurity>
  <Lines>164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Alejandra Erazo</cp:lastModifiedBy>
  <cp:revision>15</cp:revision>
  <dcterms:created xsi:type="dcterms:W3CDTF">2024-10-30T21:04:00Z</dcterms:created>
  <dcterms:modified xsi:type="dcterms:W3CDTF">2025-11-27T21:55:00Z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PTL_COMUNICACION_OFICIAL_EXTERNA</vt:lpwstr>
  </property>
  <property fmtid="{D5CDD505-2E9C-101B-9397-08002B2CF9AE}" pid="3" name="forestUser">
    <vt:lpwstr>forest</vt:lpwstr>
  </property>
  <property fmtid="{D5CDD505-2E9C-101B-9397-08002B2CF9AE}" pid="4" name="forestUuid">
    <vt:lpwstr>882cac13-4ef5-4c9a-a62a-cf3253307afb</vt:lpwstr>
  </property>
  <property fmtid="{D5CDD505-2E9C-101B-9397-08002B2CF9AE}" pid="5" name="lastModify">
    <vt:lpwstr>2025-06-04</vt:lpwstr>
  </property>
</Properties>
</file>